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3b97" w14:textId="3ad3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130-16/9. Зарегистрировано Департаментом юстиции Кызылординской области 26 февраля 2024 года № 8491-11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Кызылординского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Кызылординского городского маслихата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8-2/2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за № 5506);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Кызылординского городского маслихата от 29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113-17/4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городского маслихата от 6 апреля 2016 года № 8-2/2 "Об утверждении правил проведения раздельных сходов местного сообщества"".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