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4412" w14:textId="a884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сентября 2023 года № 63-8/5 "Об утверждении правил оказания социальной помощи, установления ее размеров и определения перечня отдельных категорий нуждающихся граждан города Кызылорда"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6 мая 2024 года № 154-20/1. Зарегистрировано Департаментом юстиции Кызылординской области 6 мая 2024 года № 8518-11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Кызылординского городского маслихата от 14 сентября 2023 года № 63-8/5 "Об утверждении правил оказания социальной помощи, установления ее размеров и определения перечня отдельных категорий нуждающихся граждан города Кызылорда" (зарегистрировано в Реестре государственной регистрации нормативных правовых актов за № 8449-11) следующее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города Кызылорда,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подпункт 7-1)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помощь к праздничным дням оказывается единовременно в виде денежных выплат следующим категориям граждан: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в размере – 680 (шестьсот восемьдесят) месячных расчетных показателей;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– 680 (шестьсот восемьдесят) месячных расчетных показателей;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60 (шестьдесят) месячных расчетных показателей;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40 (сорок) месячных расчетных показателей;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– 40 (сорок) месячных расчетных показателей;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40 (сорок) месячных расчетных показателей;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– 40 (сорок) месячных расчетных показателей;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 (десяти) месячных расчетных показателей;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в размере 40 (сорок) месячных расчетных показателей;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40 (сорок) месячных расчетных показателей;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в размере 10 (десяти) месячных расчетных показателей;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10 (десяти) месячных расчетных показателей.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Республики - 25 октября: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 детям с инвалидностью - в размере 3 (трех) месячных расчетных показателей.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Независимости – 16 декабря: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40 (сорок) месячных расчетных показателей;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пострадавшими от политических репрессий признаются 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5 (пять) месячных расчетных показателей.".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к праздничным дням оказывается без истребования заявлений от получателей.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государственную корпорацию либо иные организации.".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Кызылординского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учреждение "Управление координации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Кызылординской области"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