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eb0d" w14:textId="eb6e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8 ноября 2017 года № 111 "Об утверждении положения о награждении Почетной грамотой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июля 2024 года № 245. Зарегистрировано Департаментом юстиции Кызылординской области 24 июля 2024 года № 8532-11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8 ноября 2017 года № 111 "Об утверждении положения о награждении Почетной грамотой Аральского района" (зарегистрировано в Реестре государственной регистрации нормативных правовых актов за № 6042)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награждении Почетной грамотой Аральского района, утвержденного указанным решением,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положительному заключению Комиссии путем издания совместного распоряжения.";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