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b31a" w14:textId="93fb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макшинского района от 28 мая 2015 года № 724 "Об утверждении схемы и порядка перевозки в общеобразовательные школы детей, проживающих в отдаленных населенных пунктах Кармакш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5 февраля 2024 года № 10. Зарегистрировано Департаментом юстиции Кызылординской области 6 февраля 2024 года № 8490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армакшинского района от 28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и порядка перевозки в общеобразовательные школы детей, проживающих в отдаленных населенных пунктах Кармакшинского района" (зарегистрировано в Реестре государственной регистрации нормативных правовых актов за № 503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макш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кі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