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41df" w14:textId="5484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сообщений, подлежащих субсидированию в 2024 - 2026 годах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9 апреля 2024 года № 10/115. Зарегистрировано Департаментом юстиции Мангистауской области 11 апреля 2024 года № 4695-12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и приказом исполняющего обязанности Министра по инвестициям и развитию Республики Казахстан от 25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сообщений, подлежащих субсидированию в 2024-2026 годах по Тупкараганскому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10/115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сообщений, подлежащих субсидированию  в 2024-2026 годах по Тупкараганскому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"Акшукур – Сайын Шапагатов – Акшукур"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