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f68b" w14:textId="8eef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января 2024 года № 12/72. Зарегистрировано Департаментом юстиции Мангистауской области 16 января 2024 года № 4667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Тупкараганскому району с 4 процентов до 2 процентов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