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b166f" w14:textId="cab16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маслихата от 2 февраля 2018 года № 229 "Об определении перечня социально значимых сообщений"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22 мая 2024 года № 132. Зарегистрировано в Департаменте юстиции Костанайской области 3 июня 2024 года № 10221-10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"Об определении перечня социально значимых сообщений" от 2 февраля 2018 года № 229 (зарегистрировано в Реестре государственной регистрации нормативных правовых актов под № 7518)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 значимых сообщений дополнить строками, порядковый номер 55, 56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 "Магазин "Сигнал" - Центр – Районная больница – ДСУ 20" (сельское (село Аулиеколь Аулиекольского района))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2 "Аулиеколь - Аманкарагай – Аулиеколь" (внутрирайонное (Аулиекольский район))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