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31d7" w14:textId="5733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октября 2020 года № 543 "Об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23 октября 2024 года № 170. Зарегистрировано в Департаменте юстиции Костанайской области 5 ноября 2024 года № 10303-10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бюджета" от 9 октября 2020 года № 543 (зарегистрировано в Реестре государственной регистрации нормативных правовых актов под № 9499)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Правила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 (далее – Правила),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размер оказания социальной поддержки медицинских и фармацевтических работников, за счет средств областного бюджета направленных для работы: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 и поселках Костанайской области в размере 5 000 000 (пять миллионов) тенге, за исключением направленных для работы в Амангельдинский и Джангельдинский районы Костанайской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Амангельдинский и Джангельдинский районы Костанайской области, в размере 7 000 000 (семь миллионов)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районного и областного значения Костанайской области в размере 3 500 000 (три миллиона пятьсот тысяч) тенге, за исключением направленных для работы в город Аркалык Костанайской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 Аркалык Костанайской области в размере 5 000 000 (пять миллионов) тенге.";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 направлению уполномоченного органа работодатель заключает трудовой договор с медицинскими и фармацевтическими работниками (далее – работник)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случае прекращения трудового договора с работником, до истечения срока,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предоставленная социальная поддержка не сохраняется за работником и подлежит возврату в полном объеме в добровольном и (или) судебном порядке.";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прекращения трудового договора с работником, до истечения срока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работодатель извещает об этом уполномоченный орган не позднее 10 (десяти) рабочих дней и принимает меры по возврату сумм ранее выплаченных денежных средств.".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