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4ac8" w14:textId="e4a4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18 августа 2020 года № 506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10 июля 2024 года № 104. Зарегистрировано в Департаменте юстиции Костанайской области 11 июля 2024 года № 10237-10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18 августа 2020 года № 506 (зарегистрировано в Реестре государственной регистрации нормативных правовых актов под № 9392)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города и жизнедеятельность населения;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