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5c94" w14:textId="b1d5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21 года № 8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 октября 2024 года № 128. Зарегистрировано в Департаменте юстиции Костанайской области 22 октября 2024 года № 1029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7 ноября 2021 года № 82 (зарегистрировано в Реестре государственной регистрации нормативных правовых актов за № 25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инвалидов по индивидуальному учебному плану в городе Лисаковске (далее – возмещение затрат на обучение) производится государственным учреждением "Отдел занятости и социальных программ акимата города Лисаковска" (далее - уполномоченный орган) на основании справки из учебного заведения, подтверждающей факт обучения ребенка-инвалида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