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b5da9" w14:textId="5fb5d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Амангельдинского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22 августа 2024 года № 145. Зарегистрировано в Департаменте юстиции Костанайской области 27 августа 2024 года № 10261-10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Амангельдинского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Амангельдинского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Амангельдинского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Амангельдинского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Амангельдинского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Амангельдинского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Ганиев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постановлений акимата Амангельдинского района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Амангельдинского района "О предоставлении кандидатам на договорной основе помещения для встреч с избирателями" от 16 марта 2015 года № 43 (зарегистрировано в Реестре государственной регистрации нормативных правовых актов под № 5481);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Амангельдинского района "О внесении изменения в постановление акимата от 16 марта 2015 года № 43 "О предоставлении кандидатам на договорной основе помещения для встреч с избирателями" от 17 июня 2020 года № 143 (зарегистрировано в Реестре государственной регистрации нормативных правовых актов под № 9273);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Амангельдинского района "О внесении изменений в постановление акимата от 16 марта 2015 года № 43 "О предоставлении кандидатам на договорной основе помещения для встреч с избирателями" от 4 марта 2021 года № 27 (зарегистрировано в Реестре государственной регистрации нормативных правовых актов под № 9806).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