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6e42" w14:textId="17c6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июля 2015 года № 333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13 ноября 2024 года № 118. Зарегистрировано в Департаменте юстиции Костанайской области 14 ноября 2024 года № 10306-10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23 июля 2015 года № 333 (зарегистрировано в Реестре государственной регистрации нормативных правовых актов под № 5802)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Амангельдинском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Амангельдинского района" (далее - уполномоченный орган) на оснавании справки из учебного заведения, подверждающей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