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a75e" w14:textId="6e2a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Аулиекольскому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25 декабря 2024 года № 259. Зарегистрировано в Департаменте юстиции Костанайской области 27 декабря 2024 года № 10341-10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местах размещения туристов в размере 0 (ноль) процентов от стоимости пребывания, за исключением хостелов, гостевых домов, арендного жилья в Аулиекольском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