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b89d" w14:textId="366b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Житикаринского районного маслихата от 22 октября 2021 года № 71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июля 2024 года № 183. Зарегистрировано в Департаменте юстиции Костанайской области 26 июля 2024 года № 10243-10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районе" от 22 октября 2021 года № 71 (зарегистрированное в Реестре государственной регистрации нормативных правовых актов под № 25037)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районе,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акимата Житикаринского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