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4b9" w14:textId="b531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Карабалыкскому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2024 года № 107. Зарегистрировано в Департаменте юстиции Костанайской области 2 апреля 2024 года № 10164-10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прибывания.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