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cba9" w14:textId="b40c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Карасуском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апреля 2024 года № 128. Зарегистрировано в Департаменте юстиции Костанайской области 26 апреля 2024 года № 10183-10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Карасуском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Карасуском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Карасуском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Карасуского района" (далее – услугодатель).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 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Правилам.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услугополучателям.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Карасуского районного маслихата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Карасуского районного маслихата "Об определении размера и порядка оказания жилищной помощи" от 6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6503);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Карасуского районного маслихата "О внесении изменений в решение маслихата от 6 июня 2016 года № 32 "Об утверждении Правил оказания жилищной помощи" от 18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8364);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Карасуского районного маслихата "О внесении изменений в решение маслихата от 6 июня 2016 года № 32 "Об утверждении Правил оказания жилищной помощи" от 28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9533);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Карасуского районного маслихата "О внесении изменений в решение маслихата от 6 июня 2016 года № 32 "Об утверждении Правил оказания жилищной помощи" от 20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26592);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Карасуского районного маслихата "О внесении изменения в решение Карасуского районного маслихата от 6 июня 2016 года № 32 "Об определении размера и порядка оказания жилищной помощи" от 16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28608);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Карасуского районного маслихата "О внесении изменения в решение маслихата от 6 июня 2016 года № 32 "Об определении размера и порядка оказания жилищной помощи" от 6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9975).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