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42f4f" w14:textId="4942f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2024 год по району Беимбета Майлина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29 февраля 2024 года № 84. Зарегистрировано в Департаменте юстиции Костанайской области 14 марта 2024 года № 10160-10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2-10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июля 2023 года № 181 "Об утверждении Правил уплаты туристского взноса для иностранцев" (зарегистрировано в Реестре государственной регистрации нормативных правовых актов под № 33110) маслихат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на 2024 год в местах размещения туристов в размере 0 (ноль) процента от стоимости пребывания.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Беимбета Майлина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Мартин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