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35e7" w14:textId="bd03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XXXIII сессии маслихата города Алматы VI созыва от 14 сентября 2018 года № 259 "Об утверждении ставок ежемесячной 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маслихата города Алматы от 28 августа 2024 года № 145. Зарегистрировано в Департаменте юстиции города Алматы 3 сентября 2024 года № 1785-02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правовых актах",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XXXIII сессии маслихата города Алматы VI созыва от 14 сентября 2018 года № 259 "Об утверждении ставок ежемесячной платы за размещение наружной (визуальной) рекламы на территории города Алматы" (зарегистрирован в Реестре государственной регистрации нормативных правовых актов за № 1503).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ноября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