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33439" w14:textId="77334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ограничении хозяйственной деятельности на территории государственных природных заказников (зоологических) "Мамлютский", "Смирновский", "Согровский"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13 марта 2024 года № 59. Зарегистрировано в Департаменте юстиции Северо-Казахстанской области 13 марта 2024 года № 7714-15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подпункта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68 и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69 Закона Республики Казахстан "Об особо охраняемых природных территориях", в целях сохранения и восстановления ценных, редких и находящихся под угрозой исчезновения видов животных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на территории государственных природных заказников (зоологических) "Мамлютский", "Смирновский", "Согровский" следующие ограничения хозяйственной деятельности собственников земельных участков и землепользователей: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охота, добыча любыми способами и средствами животных, за исключением рыб, интродукция чужеродных видов животных, разрушение гнезд, нор, логовищ и других местообитаний, сбор яиц, за исключением случаев изъятия в научно-исследовательских, воспроизводственных и мелиоративных целях по разрешению уполномоченного органа.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природных ресурсов и регулирования природопользования акимата Северо-Казахстанской области"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Северо-Казахстанской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