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3439" w14:textId="7733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хозяйственной деятельности на территории государственных природных заказников (зоологических) "Мамлютский", "Смирновский", "Согровский"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марта 2024 года № 59. Зарегистрировано в Департаменте юстиции Северо-Казахстанской области 13 марта 2024 года № 7714-15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69 Закона Республики Казахстан "Об особо охраняемых природных территориях", в целях сохранения и восстановления ценных, редких и находящихся под угрозой исчезновения видов животных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государственных природных заказников (зоологических) "Мамлютский", "Смирновский", "Согровский" следующие ограничения хозяйственной деятельности собственников земельных участков и землепользователей: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охота, добыча любыми способами и средствами животных, за исключением рыб, интродукция чужеродных видов животных, разрушение гнезд, нор, логовищ и других местообитаний, сбор яиц, за исключением случаев изъятия в научно-исследовательских, воспроизводственных и мелиоративных целях по разрешению уполномоченного органа.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