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dbe4" w14:textId="5b8d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Петропавловск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ноября 2024 года № 2/18. Зарегистрировано в Департаменте юстиции Северо-Казахстанской области 26 ноября 2024 года № 7830-15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города Петропавловска Северо-Казахстанской области РЕШИЛ: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Петропавловск с 4 (четырех) процентов на 3 (три) процента по доходам, полученным (подлежащим получению) за налоговый период.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