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fffa" w14:textId="cdcf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Аккайынского района Северо-Казахстанской области от 9 ноября 2023 года № 9-4 "Об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24 декабря 2024 года № 22-4. Зарегистрировано в Департаменте юстиции Северо-Казахстанской области 31 декабря 2024 года № 7846-15</w:t>
      </w:r>
    </w:p>
    <w:p>
      <w:pPr>
        <w:spacing w:after="0"/>
        <w:ind w:left="0"/>
        <w:jc w:val="both"/>
      </w:pPr>
      <w:bookmarkStart w:name="z4" w:id="0"/>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от 9 ноября 2023 года № 9-4 (зарегистрировано в Реестре государственной регистрации нормативных правовых актов под № 7616-15)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Аккайынского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bookmarkStart w:name="z19"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2"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3"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4" w:id="8"/>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5"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6"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Аккайынского района Северо-Казахстанской области";</w:t>
      </w:r>
    </w:p>
    <w:bookmarkEnd w:id="10"/>
    <w:bookmarkStart w:name="z27"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8"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9"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30"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1"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2"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3"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адресной социальной помощью;</w:t>
      </w:r>
    </w:p>
    <w:bookmarkEnd w:id="17"/>
    <w:bookmarkStart w:name="z34" w:id="18"/>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5" w:id="19"/>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19"/>
    <w:bookmarkStart w:name="z36"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7"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8" w:id="22"/>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2"/>
    <w:bookmarkStart w:name="z39"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40" w:id="24"/>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Аккайынского района Северо-Казахстанской области.</w:t>
      </w:r>
    </w:p>
    <w:bookmarkEnd w:id="24"/>
    <w:bookmarkStart w:name="z41"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2" w:id="26"/>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6"/>
    <w:bookmarkStart w:name="z43" w:id="27"/>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7"/>
    <w:bookmarkStart w:name="z44" w:id="2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8"/>
    <w:bookmarkStart w:name="z45"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9"/>
    <w:bookmarkStart w:name="z46" w:id="30"/>
    <w:p>
      <w:pPr>
        <w:spacing w:after="0"/>
        <w:ind w:left="0"/>
        <w:jc w:val="both"/>
      </w:pPr>
      <w:r>
        <w:rPr>
          <w:rFonts w:ascii="Times New Roman"/>
          <w:b w:val="false"/>
          <w:i w:val="false"/>
          <w:color w:val="000000"/>
          <w:sz w:val="28"/>
        </w:rPr>
        <w:t>
      3) наличие социально значимого заболевания;</w:t>
      </w:r>
    </w:p>
    <w:bookmarkEnd w:id="30"/>
    <w:bookmarkStart w:name="z47" w:id="3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1"/>
    <w:bookmarkStart w:name="z48" w:id="32"/>
    <w:p>
      <w:pPr>
        <w:spacing w:after="0"/>
        <w:ind w:left="0"/>
        <w:jc w:val="both"/>
      </w:pPr>
      <w:r>
        <w:rPr>
          <w:rFonts w:ascii="Times New Roman"/>
          <w:b w:val="false"/>
          <w:i w:val="false"/>
          <w:color w:val="000000"/>
          <w:sz w:val="28"/>
        </w:rPr>
        <w:t>
      5) сиротство, отсутствие родительского попечения;</w:t>
      </w:r>
    </w:p>
    <w:bookmarkEnd w:id="32"/>
    <w:bookmarkStart w:name="z49" w:id="3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3"/>
    <w:bookmarkStart w:name="z50" w:id="3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4"/>
    <w:bookmarkStart w:name="z51" w:id="3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5"/>
    <w:bookmarkStart w:name="z52" w:id="36"/>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Аккайынского района Северо-Казахстанской области перечнем оснований для отнесения граждан к категории нуждающихся.</w:t>
      </w:r>
    </w:p>
    <w:bookmarkEnd w:id="36"/>
    <w:bookmarkStart w:name="z53" w:id="37"/>
    <w:p>
      <w:pPr>
        <w:spacing w:after="0"/>
        <w:ind w:left="0"/>
        <w:jc w:val="both"/>
      </w:pPr>
      <w:r>
        <w:rPr>
          <w:rFonts w:ascii="Times New Roman"/>
          <w:b w:val="false"/>
          <w:i w:val="false"/>
          <w:color w:val="000000"/>
          <w:sz w:val="28"/>
        </w:rPr>
        <w:t>
      7. Социальная помощь по основаниям, предусмотренным подпунктами 1) и 2) пункта 6 настоящих правил, оказывается не позднее шести месяцев со дня наступления указанных событий.</w:t>
      </w:r>
    </w:p>
    <w:bookmarkEnd w:id="37"/>
    <w:bookmarkStart w:name="z54" w:id="38"/>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1 (один) раз в год, в виде денежных выплат следующим категориям граждан:</w:t>
      </w:r>
    </w:p>
    <w:bookmarkEnd w:id="38"/>
    <w:bookmarkStart w:name="z55" w:id="3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9"/>
    <w:bookmarkStart w:name="z56"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1"/>
    <w:bookmarkStart w:name="z58"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2"/>
    <w:bookmarkStart w:name="z59"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4"/>
    <w:bookmarkStart w:name="z61"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5"/>
    <w:bookmarkStart w:name="z62" w:id="4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4"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0"/>
    <w:bookmarkStart w:name="z67" w:id="51"/>
    <w:p>
      <w:pPr>
        <w:spacing w:after="0"/>
        <w:ind w:left="0"/>
        <w:jc w:val="both"/>
      </w:pPr>
      <w:r>
        <w:rPr>
          <w:rFonts w:ascii="Times New Roman"/>
          <w:b w:val="false"/>
          <w:i w:val="false"/>
          <w:color w:val="000000"/>
          <w:sz w:val="28"/>
        </w:rPr>
        <w:t>
      2) Международный женский день - 8 марта:</w:t>
      </w:r>
    </w:p>
    <w:bookmarkEnd w:id="51"/>
    <w:bookmarkStart w:name="z68" w:id="5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2"/>
    <w:bookmarkStart w:name="z69"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3"/>
    <w:bookmarkStart w:name="z70" w:id="54"/>
    <w:p>
      <w:pPr>
        <w:spacing w:after="0"/>
        <w:ind w:left="0"/>
        <w:jc w:val="both"/>
      </w:pPr>
      <w:r>
        <w:rPr>
          <w:rFonts w:ascii="Times New Roman"/>
          <w:b w:val="false"/>
          <w:i w:val="false"/>
          <w:color w:val="000000"/>
          <w:sz w:val="28"/>
        </w:rPr>
        <w:t>
      3) День защитника Отечества - 7 мая:</w:t>
      </w:r>
    </w:p>
    <w:bookmarkEnd w:id="54"/>
    <w:bookmarkStart w:name="z71" w:id="5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6"/>
    <w:bookmarkStart w:name="z73" w:id="57"/>
    <w:p>
      <w:pPr>
        <w:spacing w:after="0"/>
        <w:ind w:left="0"/>
        <w:jc w:val="both"/>
      </w:pPr>
      <w:r>
        <w:rPr>
          <w:rFonts w:ascii="Times New Roman"/>
          <w:b w:val="false"/>
          <w:i w:val="false"/>
          <w:color w:val="000000"/>
          <w:sz w:val="28"/>
        </w:rPr>
        <w:t>
      4) День Победы - 9 мая:</w:t>
      </w:r>
    </w:p>
    <w:bookmarkEnd w:id="57"/>
    <w:bookmarkStart w:name="z74"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1500000 (один миллион пятьсот тысяч) тенге;</w:t>
      </w:r>
    </w:p>
    <w:bookmarkEnd w:id="58"/>
    <w:bookmarkStart w:name="z75"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1500000 (один миллион пятьсот тысяч) тенге;</w:t>
      </w:r>
    </w:p>
    <w:bookmarkEnd w:id="59"/>
    <w:bookmarkStart w:name="z76"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60"/>
    <w:bookmarkStart w:name="z77"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61"/>
    <w:bookmarkStart w:name="z78"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62"/>
    <w:bookmarkStart w:name="z79"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63"/>
    <w:bookmarkStart w:name="z80"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64"/>
    <w:bookmarkStart w:name="z81"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60000 (шестьдесят тысяч) тенге;</w:t>
      </w:r>
    </w:p>
    <w:bookmarkEnd w:id="65"/>
    <w:bookmarkStart w:name="z82"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66"/>
    <w:bookmarkStart w:name="z83"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100000 (сто тысяч) тенге;</w:t>
      </w:r>
    </w:p>
    <w:bookmarkEnd w:id="67"/>
    <w:bookmarkStart w:name="z84"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68"/>
    <w:bookmarkStart w:name="z85"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60000 (шестьдесят тысяч) тенге;</w:t>
      </w:r>
    </w:p>
    <w:bookmarkEnd w:id="69"/>
    <w:bookmarkStart w:name="z86"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30000 (тридцать тысяч) тенге;</w:t>
      </w:r>
    </w:p>
    <w:bookmarkEnd w:id="70"/>
    <w:bookmarkStart w:name="z87"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bookmarkEnd w:id="71"/>
    <w:bookmarkStart w:name="z88"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2"/>
    <w:bookmarkStart w:name="z89" w:id="73"/>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3"/>
    <w:bookmarkStart w:name="z90" w:id="7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4"/>
    <w:bookmarkStart w:name="z91"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5"/>
    <w:bookmarkStart w:name="z92" w:id="7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6"/>
    <w:bookmarkStart w:name="z93" w:id="7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7"/>
    <w:bookmarkStart w:name="z94" w:id="7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8"/>
    <w:bookmarkStart w:name="z95" w:id="7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9"/>
    <w:bookmarkStart w:name="z96"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0"/>
    <w:bookmarkStart w:name="z97"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1"/>
    <w:bookmarkStart w:name="z98" w:id="82"/>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2"/>
    <w:bookmarkStart w:name="z99"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3"/>
    <w:bookmarkStart w:name="z100"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4"/>
    <w:bookmarkStart w:name="z101"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5"/>
    <w:bookmarkStart w:name="z102" w:id="8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6"/>
    <w:bookmarkStart w:name="z103"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7"/>
    <w:bookmarkStart w:name="z104" w:id="88"/>
    <w:p>
      <w:pPr>
        <w:spacing w:after="0"/>
        <w:ind w:left="0"/>
        <w:jc w:val="both"/>
      </w:pPr>
      <w:r>
        <w:rPr>
          <w:rFonts w:ascii="Times New Roman"/>
          <w:b w:val="false"/>
          <w:i w:val="false"/>
          <w:color w:val="000000"/>
          <w:sz w:val="28"/>
        </w:rPr>
        <w:t>
      7) День Конституции Республики Казахстан - 30 августа:</w:t>
      </w:r>
    </w:p>
    <w:bookmarkEnd w:id="88"/>
    <w:bookmarkStart w:name="z105" w:id="8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89"/>
    <w:bookmarkStart w:name="z106" w:id="90"/>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90"/>
    <w:bookmarkStart w:name="z107"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91"/>
    <w:bookmarkStart w:name="z108" w:id="92"/>
    <w:p>
      <w:pPr>
        <w:spacing w:after="0"/>
        <w:ind w:left="0"/>
        <w:jc w:val="both"/>
      </w:pPr>
      <w:r>
        <w:rPr>
          <w:rFonts w:ascii="Times New Roman"/>
          <w:b w:val="false"/>
          <w:i w:val="false"/>
          <w:color w:val="000000"/>
          <w:sz w:val="28"/>
        </w:rPr>
        <w:t>
      8) День Независимости - 16 декабря:</w:t>
      </w:r>
    </w:p>
    <w:bookmarkEnd w:id="92"/>
    <w:bookmarkStart w:name="z109" w:id="9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3"/>
    <w:bookmarkStart w:name="z110" w:id="94"/>
    <w:p>
      <w:pPr>
        <w:spacing w:after="0"/>
        <w:ind w:left="0"/>
        <w:jc w:val="both"/>
      </w:pPr>
      <w:r>
        <w:rPr>
          <w:rFonts w:ascii="Times New Roman"/>
          <w:b w:val="false"/>
          <w:i w:val="false"/>
          <w:color w:val="000000"/>
          <w:sz w:val="28"/>
        </w:rPr>
        <w:t>
      9. Лицу, относящемуся к нескольким категориям, социальная помощь к праздничным дням и памятным датам выплачивается по каждому основанию.</w:t>
      </w:r>
    </w:p>
    <w:bookmarkEnd w:id="94"/>
    <w:bookmarkStart w:name="z111" w:id="95"/>
    <w:p>
      <w:pPr>
        <w:spacing w:after="0"/>
        <w:ind w:left="0"/>
        <w:jc w:val="both"/>
      </w:pPr>
      <w:r>
        <w:rPr>
          <w:rFonts w:ascii="Times New Roman"/>
          <w:b w:val="false"/>
          <w:i w:val="false"/>
          <w:color w:val="000000"/>
          <w:sz w:val="28"/>
        </w:rPr>
        <w:t>
      10. Социальная помощь оказывается следующим категориям нуждающихся граждан, без учета среднедушевого дохода:</w:t>
      </w:r>
    </w:p>
    <w:bookmarkEnd w:id="95"/>
    <w:bookmarkStart w:name="z112" w:id="96"/>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bookmarkEnd w:id="96"/>
    <w:bookmarkStart w:name="z113" w:id="97"/>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не более 100 (сто) месячных расчетных показателей, одному из собственников жилья (жилого строения), c предоставлением документа, подтверждающего принадлежность собственности жилья заявителю;</w:t>
      </w:r>
    </w:p>
    <w:bookmarkEnd w:id="97"/>
    <w:bookmarkStart w:name="z114" w:id="98"/>
    <w:p>
      <w:pPr>
        <w:spacing w:after="0"/>
        <w:ind w:left="0"/>
        <w:jc w:val="both"/>
      </w:pPr>
      <w:r>
        <w:rPr>
          <w:rFonts w:ascii="Times New Roman"/>
          <w:b w:val="false"/>
          <w:i w:val="false"/>
          <w:color w:val="000000"/>
          <w:sz w:val="28"/>
        </w:rPr>
        <w:t>
      3) наличие социально значимого заболевания:</w:t>
      </w:r>
    </w:p>
    <w:bookmarkEnd w:id="98"/>
    <w:bookmarkStart w:name="z115" w:id="99"/>
    <w:p>
      <w:pPr>
        <w:spacing w:after="0"/>
        <w:ind w:left="0"/>
        <w:jc w:val="both"/>
      </w:pPr>
      <w:r>
        <w:rPr>
          <w:rFonts w:ascii="Times New Roman"/>
          <w:b w:val="false"/>
          <w:i w:val="false"/>
          <w:color w:val="000000"/>
          <w:sz w:val="28"/>
        </w:rPr>
        <w:t>
      лицам, состоящих на диспансерном учете находящимся на амбулаторном лечении с заболеванием туберкулез, ежемесячно в размере 6 (шесть) месячных расчетных показателей;</w:t>
      </w:r>
    </w:p>
    <w:bookmarkEnd w:id="99"/>
    <w:bookmarkStart w:name="z116" w:id="100"/>
    <w:p>
      <w:pPr>
        <w:spacing w:after="0"/>
        <w:ind w:left="0"/>
        <w:jc w:val="both"/>
      </w:pPr>
      <w:r>
        <w:rPr>
          <w:rFonts w:ascii="Times New Roman"/>
          <w:b w:val="false"/>
          <w:i w:val="false"/>
          <w:color w:val="000000"/>
          <w:sz w:val="28"/>
        </w:rPr>
        <w:t>
      лицам, страдающим злокачественными новообразованиями, 1 (один) раз в год в размере 10 (десять) месячных расчетных показателей;</w:t>
      </w:r>
    </w:p>
    <w:bookmarkEnd w:id="100"/>
    <w:bookmarkStart w:name="z117" w:id="101"/>
    <w:p>
      <w:pPr>
        <w:spacing w:after="0"/>
        <w:ind w:left="0"/>
        <w:jc w:val="both"/>
      </w:pPr>
      <w:r>
        <w:rPr>
          <w:rFonts w:ascii="Times New Roman"/>
          <w:b w:val="false"/>
          <w:i w:val="false"/>
          <w:color w:val="000000"/>
          <w:sz w:val="28"/>
        </w:rPr>
        <w:t>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в 2 (два) кратном размере величины прожиточного минимума;</w:t>
      </w:r>
    </w:p>
    <w:bookmarkEnd w:id="101"/>
    <w:bookmarkStart w:name="z118" w:id="102"/>
    <w:p>
      <w:pPr>
        <w:spacing w:after="0"/>
        <w:ind w:left="0"/>
        <w:jc w:val="both"/>
      </w:pPr>
      <w:r>
        <w:rPr>
          <w:rFonts w:ascii="Times New Roman"/>
          <w:b w:val="false"/>
          <w:i w:val="false"/>
          <w:color w:val="000000"/>
          <w:sz w:val="28"/>
        </w:rPr>
        <w:t>
      4) лицам, освободившимся из мест лишения свободы, находившимся на учете службы пробации, единовременно в размере 5 (пять) месячных расчетных показателей.</w:t>
      </w:r>
    </w:p>
    <w:bookmarkEnd w:id="102"/>
    <w:bookmarkStart w:name="z119" w:id="103"/>
    <w:p>
      <w:pPr>
        <w:spacing w:after="0"/>
        <w:ind w:left="0"/>
        <w:jc w:val="both"/>
      </w:pPr>
      <w:r>
        <w:rPr>
          <w:rFonts w:ascii="Times New Roman"/>
          <w:b w:val="false"/>
          <w:i w:val="false"/>
          <w:color w:val="000000"/>
          <w:sz w:val="28"/>
        </w:rPr>
        <w:t>
      11. Социальная помощь оказывается следующим категориям граждан, с учетом среднедушевого дохода лица (семьи), не превышающего порога однократного размера прожиточного минимума:</w:t>
      </w:r>
    </w:p>
    <w:bookmarkEnd w:id="103"/>
    <w:bookmarkStart w:name="z120" w:id="104"/>
    <w:p>
      <w:pPr>
        <w:spacing w:after="0"/>
        <w:ind w:left="0"/>
        <w:jc w:val="both"/>
      </w:pPr>
      <w:r>
        <w:rPr>
          <w:rFonts w:ascii="Times New Roman"/>
          <w:b w:val="false"/>
          <w:i w:val="false"/>
          <w:color w:val="000000"/>
          <w:sz w:val="28"/>
        </w:rPr>
        <w:t>
      1) детям – сиротам, детям, оставшимся без попечения родителей, единовременно в размере 5 (пять) месячных расчетных показателей;</w:t>
      </w:r>
    </w:p>
    <w:bookmarkEnd w:id="104"/>
    <w:bookmarkStart w:name="z121" w:id="105"/>
    <w:p>
      <w:pPr>
        <w:spacing w:after="0"/>
        <w:ind w:left="0"/>
        <w:jc w:val="both"/>
      </w:pPr>
      <w:r>
        <w:rPr>
          <w:rFonts w:ascii="Times New Roman"/>
          <w:b w:val="false"/>
          <w:i w:val="false"/>
          <w:color w:val="000000"/>
          <w:sz w:val="28"/>
        </w:rPr>
        <w:t>
      2) лицам, неспособным к самообслуживанию в связи с преклонным возрастом, единовременно в размере 5 (пять) месячных расчетных показателей;</w:t>
      </w:r>
    </w:p>
    <w:bookmarkEnd w:id="105"/>
    <w:bookmarkStart w:name="z122" w:id="106"/>
    <w:p>
      <w:pPr>
        <w:spacing w:after="0"/>
        <w:ind w:left="0"/>
        <w:jc w:val="both"/>
      </w:pPr>
      <w:r>
        <w:rPr>
          <w:rFonts w:ascii="Times New Roman"/>
          <w:b w:val="false"/>
          <w:i w:val="false"/>
          <w:color w:val="000000"/>
          <w:sz w:val="28"/>
        </w:rPr>
        <w:t>
      3) лицам, имеющим социально значимые заболевания, единовременно в размере 5 (пять) месячных расчетных показателей;</w:t>
      </w:r>
    </w:p>
    <w:bookmarkEnd w:id="106"/>
    <w:bookmarkStart w:name="z123" w:id="107"/>
    <w:p>
      <w:pPr>
        <w:spacing w:after="0"/>
        <w:ind w:left="0"/>
        <w:jc w:val="both"/>
      </w:pPr>
      <w:r>
        <w:rPr>
          <w:rFonts w:ascii="Times New Roman"/>
          <w:b w:val="false"/>
          <w:i w:val="false"/>
          <w:color w:val="000000"/>
          <w:sz w:val="28"/>
        </w:rPr>
        <w:t>
      4)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единовременно в размере 5 (пять) месячных расчетных показателей, с предоставлением подтверждающего документа.</w:t>
      </w:r>
    </w:p>
    <w:bookmarkEnd w:id="107"/>
    <w:bookmarkStart w:name="z124" w:id="108"/>
    <w:p>
      <w:pPr>
        <w:spacing w:after="0"/>
        <w:ind w:left="0"/>
        <w:jc w:val="both"/>
      </w:pPr>
      <w:r>
        <w:rPr>
          <w:rFonts w:ascii="Times New Roman"/>
          <w:b w:val="false"/>
          <w:i w:val="false"/>
          <w:color w:val="000000"/>
          <w:sz w:val="28"/>
        </w:rPr>
        <w:t>
      12. Социальная помощь оказывается без учета доходов отдельным категориям граждан:</w:t>
      </w:r>
    </w:p>
    <w:bookmarkEnd w:id="108"/>
    <w:bookmarkStart w:name="z125" w:id="109"/>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зубопротезирования, 1 (один) раз в год согласно счет-фактуре, но не превышающую сумму в размере 20 (двадцать)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bookmarkEnd w:id="109"/>
    <w:bookmarkStart w:name="z126" w:id="110"/>
    <w:p>
      <w:pPr>
        <w:spacing w:after="0"/>
        <w:ind w:left="0"/>
        <w:jc w:val="both"/>
      </w:pPr>
      <w:r>
        <w:rPr>
          <w:rFonts w:ascii="Times New Roman"/>
          <w:b w:val="false"/>
          <w:i w:val="false"/>
          <w:color w:val="000000"/>
          <w:sz w:val="28"/>
        </w:rPr>
        <w:t>
      2)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санаторно-курортное лечение в санаториях (профилакториях) Республики Казахстан, 1 (один) раз в год в размере стоимости санаторно-курортного лечения, но не превышающем 50 (пятьдесят) месячных расчетных показателей, c предоставлением счет-фактуры и акта выполненных работ, а также документа, подтверждающего факт наличия статуса данных категорий граждан;</w:t>
      </w:r>
    </w:p>
    <w:bookmarkEnd w:id="110"/>
    <w:bookmarkStart w:name="z127" w:id="111"/>
    <w:p>
      <w:pPr>
        <w:spacing w:after="0"/>
        <w:ind w:left="0"/>
        <w:jc w:val="both"/>
      </w:pPr>
      <w:r>
        <w:rPr>
          <w:rFonts w:ascii="Times New Roman"/>
          <w:b w:val="false"/>
          <w:i w:val="false"/>
          <w:color w:val="000000"/>
          <w:sz w:val="28"/>
        </w:rPr>
        <w:t>
      3)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на оплату коммунальных услуг и приобретение топлива, 1 (один) раз в год в размере 48 (сорок восемь) месячных расчетных показателей, c предоставлением документа, подтверждающего факт наличия статуса данных категорий граждан;</w:t>
      </w:r>
    </w:p>
    <w:bookmarkEnd w:id="111"/>
    <w:bookmarkStart w:name="z128" w:id="112"/>
    <w:p>
      <w:pPr>
        <w:spacing w:after="0"/>
        <w:ind w:left="0"/>
        <w:jc w:val="both"/>
      </w:pPr>
      <w:r>
        <w:rPr>
          <w:rFonts w:ascii="Times New Roman"/>
          <w:b w:val="false"/>
          <w:i w:val="false"/>
          <w:color w:val="000000"/>
          <w:sz w:val="28"/>
        </w:rPr>
        <w:t>
      4)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подпунктах 1) - 3) статьи 8 Закона в проезде, 1 (один) раз в год в размере стоимости проездного билета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с предоставлением проездного и подтверждающего госпитализацию документа, а также документа, подтверждающего факт наличия статуса данных категорий граждан;</w:t>
      </w:r>
    </w:p>
    <w:bookmarkEnd w:id="112"/>
    <w:bookmarkStart w:name="z129" w:id="113"/>
    <w:p>
      <w:pPr>
        <w:spacing w:after="0"/>
        <w:ind w:left="0"/>
        <w:jc w:val="both"/>
      </w:pPr>
      <w:r>
        <w:rPr>
          <w:rFonts w:ascii="Times New Roman"/>
          <w:b w:val="false"/>
          <w:i w:val="false"/>
          <w:color w:val="000000"/>
          <w:sz w:val="28"/>
        </w:rPr>
        <w:t>
      5) лицам с инвалидностью 1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санаторно-курортное лечение, на сопровождение индивидуальным помощником, 1 (один) раз в год в размере стоимости оплаты за проживание в санатории сопровождающего лица, но не превышающую сумму в размере 50 (пятьдесят) месячных расчетных показателей, с предоставлением документа, подтверждающего установленной группы инвалидности и оплату за проживание в санатории сопровождающего лица (счет-фактура или чек об оплате).</w:t>
      </w:r>
    </w:p>
    <w:bookmarkEnd w:id="113"/>
    <w:bookmarkStart w:name="z130" w:id="114"/>
    <w:p>
      <w:pPr>
        <w:spacing w:after="0"/>
        <w:ind w:left="0"/>
        <w:jc w:val="both"/>
      </w:pPr>
      <w:r>
        <w:rPr>
          <w:rFonts w:ascii="Times New Roman"/>
          <w:b w:val="false"/>
          <w:i w:val="false"/>
          <w:color w:val="000000"/>
          <w:sz w:val="28"/>
        </w:rPr>
        <w:t>
      13. Для оказания социальной помощи по основаниям, указанным в подпунктах 3) и 4) пункта 10, пункта 12 проведение обследований материального положения лица (семьи) не требуется.</w:t>
      </w:r>
    </w:p>
    <w:bookmarkEnd w:id="114"/>
    <w:bookmarkStart w:name="z131" w:id="115"/>
    <w:p>
      <w:pPr>
        <w:spacing w:after="0"/>
        <w:ind w:left="0"/>
        <w:jc w:val="both"/>
      </w:pPr>
      <w:r>
        <w:rPr>
          <w:rFonts w:ascii="Times New Roman"/>
          <w:b w:val="false"/>
          <w:i w:val="false"/>
          <w:color w:val="000000"/>
          <w:sz w:val="28"/>
        </w:rPr>
        <w:t>
      14.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5"/>
    <w:bookmarkStart w:name="z132" w:id="116"/>
    <w:p>
      <w:pPr>
        <w:spacing w:after="0"/>
        <w:ind w:left="0"/>
        <w:jc w:val="both"/>
      </w:pPr>
      <w:r>
        <w:rPr>
          <w:rFonts w:ascii="Times New Roman"/>
          <w:b w:val="false"/>
          <w:i w:val="false"/>
          <w:color w:val="000000"/>
          <w:sz w:val="28"/>
        </w:rPr>
        <w:t>
      15.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6"/>
    <w:bookmarkStart w:name="z133" w:id="117"/>
    <w:p>
      <w:pPr>
        <w:spacing w:after="0"/>
        <w:ind w:left="0"/>
        <w:jc w:val="both"/>
      </w:pPr>
      <w:r>
        <w:rPr>
          <w:rFonts w:ascii="Times New Roman"/>
          <w:b w:val="false"/>
          <w:i w:val="false"/>
          <w:color w:val="000000"/>
          <w:sz w:val="28"/>
        </w:rPr>
        <w:t>
      16. Социальная помощь не предоставляется лицам, находящимся на полном государственном обеспечении.</w:t>
      </w:r>
    </w:p>
    <w:bookmarkEnd w:id="117"/>
    <w:bookmarkStart w:name="z134" w:id="118"/>
    <w:p>
      <w:pPr>
        <w:spacing w:after="0"/>
        <w:ind w:left="0"/>
        <w:jc w:val="left"/>
      </w:pPr>
      <w:r>
        <w:rPr>
          <w:rFonts w:ascii="Times New Roman"/>
          <w:b/>
          <w:i w:val="false"/>
          <w:color w:val="000000"/>
        </w:rPr>
        <w:t xml:space="preserve"> Глава 3. Порядок оказания социальной помощи</w:t>
      </w:r>
    </w:p>
    <w:bookmarkEnd w:id="118"/>
    <w:bookmarkStart w:name="z135" w:id="119"/>
    <w:p>
      <w:pPr>
        <w:spacing w:after="0"/>
        <w:ind w:left="0"/>
        <w:jc w:val="both"/>
      </w:pPr>
      <w:r>
        <w:rPr>
          <w:rFonts w:ascii="Times New Roman"/>
          <w:b w:val="false"/>
          <w:i w:val="false"/>
          <w:color w:val="000000"/>
          <w:sz w:val="28"/>
        </w:rPr>
        <w:t>
      17. Социальная помощь к праздничным дням и памятным датам оказывается без истребования заявлений от получателей.</w:t>
      </w:r>
    </w:p>
    <w:bookmarkEnd w:id="119"/>
    <w:bookmarkStart w:name="z136" w:id="12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20"/>
    <w:bookmarkStart w:name="z137" w:id="12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bookmarkEnd w:id="121"/>
    <w:bookmarkStart w:name="z138" w:id="122"/>
    <w:p>
      <w:pPr>
        <w:spacing w:after="0"/>
        <w:ind w:left="0"/>
        <w:jc w:val="both"/>
      </w:pPr>
      <w:r>
        <w:rPr>
          <w:rFonts w:ascii="Times New Roman"/>
          <w:b w:val="false"/>
          <w:i w:val="false"/>
          <w:color w:val="000000"/>
          <w:sz w:val="28"/>
        </w:rPr>
        <w:t>
      18.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22"/>
    <w:bookmarkStart w:name="z139" w:id="123"/>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23"/>
    <w:bookmarkStart w:name="z140" w:id="124"/>
    <w:p>
      <w:pPr>
        <w:spacing w:after="0"/>
        <w:ind w:left="0"/>
        <w:jc w:val="both"/>
      </w:pPr>
      <w:r>
        <w:rPr>
          <w:rFonts w:ascii="Times New Roman"/>
          <w:b w:val="false"/>
          <w:i w:val="false"/>
          <w:color w:val="000000"/>
          <w:sz w:val="28"/>
        </w:rPr>
        <w:t xml:space="preserve">
      При несоответствии (отсутствии) сведений в ИС заявителем к заявлению прилагаются следующие документы: </w:t>
      </w:r>
    </w:p>
    <w:bookmarkEnd w:id="124"/>
    <w:bookmarkStart w:name="z141" w:id="125"/>
    <w:p>
      <w:pPr>
        <w:spacing w:after="0"/>
        <w:ind w:left="0"/>
        <w:jc w:val="both"/>
      </w:pPr>
      <w:r>
        <w:rPr>
          <w:rFonts w:ascii="Times New Roman"/>
          <w:b w:val="false"/>
          <w:i w:val="false"/>
          <w:color w:val="000000"/>
          <w:sz w:val="28"/>
        </w:rPr>
        <w:t xml:space="preserve">
      1) документ, удостоверяющий личность, либо электронный документ из сервиса цифровых документов (для идентификации личности); </w:t>
      </w:r>
    </w:p>
    <w:bookmarkEnd w:id="125"/>
    <w:bookmarkStart w:name="z142" w:id="126"/>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126"/>
    <w:bookmarkStart w:name="z143" w:id="127"/>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127"/>
    <w:bookmarkStart w:name="z144" w:id="128"/>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w:t>
      </w:r>
    </w:p>
    <w:bookmarkEnd w:id="128"/>
    <w:bookmarkStart w:name="z145" w:id="129"/>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пожара; </w:t>
      </w:r>
    </w:p>
    <w:bookmarkEnd w:id="129"/>
    <w:bookmarkStart w:name="z146" w:id="130"/>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w:t>
      </w:r>
    </w:p>
    <w:bookmarkEnd w:id="130"/>
    <w:bookmarkStart w:name="z147" w:id="131"/>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131"/>
    <w:bookmarkStart w:name="z148" w:id="132"/>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bookmarkEnd w:id="132"/>
    <w:bookmarkStart w:name="z149" w:id="133"/>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133"/>
    <w:bookmarkStart w:name="z150" w:id="13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34"/>
    <w:bookmarkStart w:name="z151" w:id="13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 </w:t>
      </w:r>
    </w:p>
    <w:bookmarkEnd w:id="135"/>
    <w:bookmarkStart w:name="z152" w:id="136"/>
    <w:p>
      <w:pPr>
        <w:spacing w:after="0"/>
        <w:ind w:left="0"/>
        <w:jc w:val="both"/>
      </w:pPr>
      <w:r>
        <w:rPr>
          <w:rFonts w:ascii="Times New Roman"/>
          <w:b w:val="false"/>
          <w:i w:val="false"/>
          <w:color w:val="000000"/>
          <w:sz w:val="28"/>
        </w:rPr>
        <w:t xml:space="preserve">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 </w:t>
      </w:r>
    </w:p>
    <w:bookmarkEnd w:id="136"/>
    <w:bookmarkStart w:name="z153" w:id="13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7"/>
    <w:bookmarkStart w:name="z154" w:id="138"/>
    <w:p>
      <w:pPr>
        <w:spacing w:after="0"/>
        <w:ind w:left="0"/>
        <w:jc w:val="both"/>
      </w:pPr>
      <w:r>
        <w:rPr>
          <w:rFonts w:ascii="Times New Roman"/>
          <w:b w:val="false"/>
          <w:i w:val="false"/>
          <w:color w:val="000000"/>
          <w:sz w:val="28"/>
        </w:rPr>
        <w:t>
      19.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8"/>
    <w:bookmarkStart w:name="z155" w:id="139"/>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9"/>
    <w:bookmarkStart w:name="z156" w:id="140"/>
    <w:p>
      <w:pPr>
        <w:spacing w:after="0"/>
        <w:ind w:left="0"/>
        <w:jc w:val="both"/>
      </w:pPr>
      <w:r>
        <w:rPr>
          <w:rFonts w:ascii="Times New Roman"/>
          <w:b w:val="false"/>
          <w:i w:val="false"/>
          <w:color w:val="000000"/>
          <w:sz w:val="28"/>
        </w:rPr>
        <w:t>
      20.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40"/>
    <w:bookmarkStart w:name="z157" w:id="141"/>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41"/>
    <w:bookmarkStart w:name="z158" w:id="142"/>
    <w:p>
      <w:pPr>
        <w:spacing w:after="0"/>
        <w:ind w:left="0"/>
        <w:jc w:val="both"/>
      </w:pPr>
      <w:r>
        <w:rPr>
          <w:rFonts w:ascii="Times New Roman"/>
          <w:b w:val="false"/>
          <w:i w:val="false"/>
          <w:color w:val="000000"/>
          <w:sz w:val="28"/>
        </w:rPr>
        <w:t>
      21.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42"/>
    <w:bookmarkStart w:name="z159" w:id="143"/>
    <w:p>
      <w:pPr>
        <w:spacing w:after="0"/>
        <w:ind w:left="0"/>
        <w:jc w:val="both"/>
      </w:pPr>
      <w:r>
        <w:rPr>
          <w:rFonts w:ascii="Times New Roman"/>
          <w:b w:val="false"/>
          <w:i w:val="false"/>
          <w:color w:val="000000"/>
          <w:sz w:val="28"/>
        </w:rPr>
        <w:t>
      22.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43"/>
    <w:bookmarkStart w:name="z160" w:id="144"/>
    <w:p>
      <w:pPr>
        <w:spacing w:after="0"/>
        <w:ind w:left="0"/>
        <w:jc w:val="both"/>
      </w:pPr>
      <w:r>
        <w:rPr>
          <w:rFonts w:ascii="Times New Roman"/>
          <w:b w:val="false"/>
          <w:i w:val="false"/>
          <w:color w:val="000000"/>
          <w:sz w:val="28"/>
        </w:rPr>
        <w:t>
      23.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44"/>
    <w:bookmarkStart w:name="z161" w:id="145"/>
    <w:p>
      <w:pPr>
        <w:spacing w:after="0"/>
        <w:ind w:left="0"/>
        <w:jc w:val="both"/>
      </w:pPr>
      <w:r>
        <w:rPr>
          <w:rFonts w:ascii="Times New Roman"/>
          <w:b w:val="false"/>
          <w:i w:val="false"/>
          <w:color w:val="000000"/>
          <w:sz w:val="28"/>
        </w:rPr>
        <w:t>
      24.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45"/>
    <w:bookmarkStart w:name="z162" w:id="146"/>
    <w:p>
      <w:pPr>
        <w:spacing w:after="0"/>
        <w:ind w:left="0"/>
        <w:jc w:val="both"/>
      </w:pPr>
      <w:r>
        <w:rPr>
          <w:rFonts w:ascii="Times New Roman"/>
          <w:b w:val="false"/>
          <w:i w:val="false"/>
          <w:color w:val="000000"/>
          <w:sz w:val="28"/>
        </w:rPr>
        <w:t>
      25.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46"/>
    <w:bookmarkStart w:name="z163" w:id="147"/>
    <w:p>
      <w:pPr>
        <w:spacing w:after="0"/>
        <w:ind w:left="0"/>
        <w:jc w:val="both"/>
      </w:pPr>
      <w:r>
        <w:rPr>
          <w:rFonts w:ascii="Times New Roman"/>
          <w:b w:val="false"/>
          <w:i w:val="false"/>
          <w:color w:val="000000"/>
          <w:sz w:val="28"/>
        </w:rPr>
        <w:t>
      В случаях, указанных в пунктах 21 и 22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47"/>
    <w:bookmarkStart w:name="z164" w:id="148"/>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8"/>
    <w:bookmarkStart w:name="z165" w:id="149"/>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9"/>
    <w:bookmarkStart w:name="z166" w:id="150"/>
    <w:p>
      <w:pPr>
        <w:spacing w:after="0"/>
        <w:ind w:left="0"/>
        <w:jc w:val="both"/>
      </w:pPr>
      <w:r>
        <w:rPr>
          <w:rFonts w:ascii="Times New Roman"/>
          <w:b w:val="false"/>
          <w:i w:val="false"/>
          <w:color w:val="000000"/>
          <w:sz w:val="28"/>
        </w:rPr>
        <w:t xml:space="preserve">
      приглашения заявителя на заслушивание посредством видеоконференцсвязи или иных средств коммуникации; </w:t>
      </w:r>
    </w:p>
    <w:bookmarkEnd w:id="150"/>
    <w:bookmarkStart w:name="z167" w:id="151"/>
    <w:p>
      <w:pPr>
        <w:spacing w:after="0"/>
        <w:ind w:left="0"/>
        <w:jc w:val="both"/>
      </w:pPr>
      <w:r>
        <w:rPr>
          <w:rFonts w:ascii="Times New Roman"/>
          <w:b w:val="false"/>
          <w:i w:val="false"/>
          <w:color w:val="000000"/>
          <w:sz w:val="28"/>
        </w:rPr>
        <w:t xml:space="preserve">
      использования информационных систем; </w:t>
      </w:r>
    </w:p>
    <w:bookmarkEnd w:id="151"/>
    <w:bookmarkStart w:name="z168" w:id="152"/>
    <w:p>
      <w:pPr>
        <w:spacing w:after="0"/>
        <w:ind w:left="0"/>
        <w:jc w:val="both"/>
      </w:pPr>
      <w:r>
        <w:rPr>
          <w:rFonts w:ascii="Times New Roman"/>
          <w:b w:val="false"/>
          <w:i w:val="false"/>
          <w:color w:val="000000"/>
          <w:sz w:val="28"/>
        </w:rPr>
        <w:t xml:space="preserve">
      иных способов связи, позволяющих заявителю изложить свою позицию. </w:t>
      </w:r>
    </w:p>
    <w:bookmarkEnd w:id="152"/>
    <w:bookmarkStart w:name="z169" w:id="153"/>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 </w:t>
      </w:r>
    </w:p>
    <w:bookmarkEnd w:id="153"/>
    <w:bookmarkStart w:name="z170" w:id="154"/>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54"/>
    <w:bookmarkStart w:name="z171" w:id="155"/>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bookmarkEnd w:id="155"/>
    <w:bookmarkStart w:name="z172" w:id="156"/>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представить свои замечания на протокол заслушивания. </w:t>
      </w:r>
    </w:p>
    <w:bookmarkEnd w:id="156"/>
    <w:bookmarkStart w:name="z173" w:id="157"/>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57"/>
    <w:bookmarkStart w:name="z174" w:id="158"/>
    <w:p>
      <w:pPr>
        <w:spacing w:after="0"/>
        <w:ind w:left="0"/>
        <w:jc w:val="both"/>
      </w:pPr>
      <w:r>
        <w:rPr>
          <w:rFonts w:ascii="Times New Roman"/>
          <w:b w:val="false"/>
          <w:i w:val="false"/>
          <w:color w:val="000000"/>
          <w:sz w:val="28"/>
        </w:rPr>
        <w:t>
      26.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58"/>
    <w:bookmarkStart w:name="z175" w:id="159"/>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bookmarkEnd w:id="159"/>
    <w:bookmarkStart w:name="z176" w:id="160"/>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bookmarkEnd w:id="160"/>
    <w:bookmarkStart w:name="z177" w:id="161"/>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61"/>
    <w:bookmarkStart w:name="z178" w:id="162"/>
    <w:p>
      <w:pPr>
        <w:spacing w:after="0"/>
        <w:ind w:left="0"/>
        <w:jc w:val="both"/>
      </w:pPr>
      <w:r>
        <w:rPr>
          <w:rFonts w:ascii="Times New Roman"/>
          <w:b w:val="false"/>
          <w:i w:val="false"/>
          <w:color w:val="000000"/>
          <w:sz w:val="28"/>
        </w:rPr>
        <w:t xml:space="preserve">
      27. Отказ в оказании социальной помощи осуществляется в случаях: </w:t>
      </w:r>
    </w:p>
    <w:bookmarkEnd w:id="162"/>
    <w:bookmarkStart w:name="z179" w:id="16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63"/>
    <w:bookmarkStart w:name="z180" w:id="164"/>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64"/>
    <w:bookmarkStart w:name="z181" w:id="165"/>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165"/>
    <w:bookmarkStart w:name="z182" w:id="166"/>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66"/>
    <w:bookmarkStart w:name="z183" w:id="167"/>
    <w:p>
      <w:pPr>
        <w:spacing w:after="0"/>
        <w:ind w:left="0"/>
        <w:jc w:val="both"/>
      </w:pPr>
      <w:r>
        <w:rPr>
          <w:rFonts w:ascii="Times New Roman"/>
          <w:b w:val="false"/>
          <w:i w:val="false"/>
          <w:color w:val="000000"/>
          <w:sz w:val="28"/>
        </w:rPr>
        <w:t>
      28.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67"/>
    <w:bookmarkStart w:name="z184" w:id="168"/>
    <w:p>
      <w:pPr>
        <w:spacing w:after="0"/>
        <w:ind w:left="0"/>
        <w:jc w:val="both"/>
      </w:pPr>
      <w:r>
        <w:rPr>
          <w:rFonts w:ascii="Times New Roman"/>
          <w:b w:val="false"/>
          <w:i w:val="false"/>
          <w:color w:val="000000"/>
          <w:sz w:val="28"/>
        </w:rPr>
        <w:t>
      29.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bookmarkEnd w:id="168"/>
    <w:bookmarkStart w:name="z185" w:id="16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69"/>
    <w:bookmarkStart w:name="z186" w:id="17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70"/>
    <w:bookmarkStart w:name="z187" w:id="171"/>
    <w:p>
      <w:pPr>
        <w:spacing w:after="0"/>
        <w:ind w:left="0"/>
        <w:jc w:val="both"/>
      </w:pPr>
      <w:r>
        <w:rPr>
          <w:rFonts w:ascii="Times New Roman"/>
          <w:b w:val="false"/>
          <w:i w:val="false"/>
          <w:color w:val="000000"/>
          <w:sz w:val="28"/>
        </w:rPr>
        <w:t>
      30.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71"/>
    <w:bookmarkStart w:name="z188" w:id="172"/>
    <w:p>
      <w:pPr>
        <w:spacing w:after="0"/>
        <w:ind w:left="0"/>
        <w:jc w:val="both"/>
      </w:pPr>
      <w:r>
        <w:rPr>
          <w:rFonts w:ascii="Times New Roman"/>
          <w:b w:val="false"/>
          <w:i w:val="false"/>
          <w:color w:val="000000"/>
          <w:sz w:val="28"/>
        </w:rPr>
        <w:t>
      31. Социальная помощь прекращается в случаях:</w:t>
      </w:r>
    </w:p>
    <w:bookmarkEnd w:id="172"/>
    <w:bookmarkStart w:name="z189" w:id="173"/>
    <w:p>
      <w:pPr>
        <w:spacing w:after="0"/>
        <w:ind w:left="0"/>
        <w:jc w:val="both"/>
      </w:pPr>
      <w:r>
        <w:rPr>
          <w:rFonts w:ascii="Times New Roman"/>
          <w:b w:val="false"/>
          <w:i w:val="false"/>
          <w:color w:val="000000"/>
          <w:sz w:val="28"/>
        </w:rPr>
        <w:t>
      1) смерти получателя;</w:t>
      </w:r>
    </w:p>
    <w:bookmarkEnd w:id="173"/>
    <w:bookmarkStart w:name="z190" w:id="174"/>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bookmarkEnd w:id="174"/>
    <w:bookmarkStart w:name="z191" w:id="17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75"/>
    <w:bookmarkStart w:name="z192" w:id="17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76"/>
    <w:bookmarkStart w:name="z193" w:id="177"/>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77"/>
    <w:bookmarkStart w:name="z194" w:id="178"/>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78"/>
    <w:bookmarkStart w:name="z195" w:id="179"/>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79"/>
    <w:bookmarkStart w:name="z196" w:id="180"/>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80"/>
    <w:bookmarkStart w:name="z197" w:id="181"/>
    <w:p>
      <w:pPr>
        <w:spacing w:after="0"/>
        <w:ind w:left="0"/>
        <w:jc w:val="both"/>
      </w:pPr>
      <w:r>
        <w:rPr>
          <w:rFonts w:ascii="Times New Roman"/>
          <w:b w:val="false"/>
          <w:i w:val="false"/>
          <w:color w:val="000000"/>
          <w:sz w:val="28"/>
        </w:rPr>
        <w:t>
      Получатели социальной помощи (или представителя по доверенности, выданной в соответствии со статьей 167 Гражданского кодекса Республики Казахстан) направляют уведомление в уполномоченный орган по оказанию социальной помощи от себя или от имени семьи о возникновении оснований для прекращения выплаты социальной помощи, со дня их наступления.</w:t>
      </w:r>
    </w:p>
    <w:bookmarkEnd w:id="181"/>
    <w:bookmarkStart w:name="z198" w:id="182"/>
    <w:p>
      <w:pPr>
        <w:spacing w:after="0"/>
        <w:ind w:left="0"/>
        <w:jc w:val="both"/>
      </w:pPr>
      <w:r>
        <w:rPr>
          <w:rFonts w:ascii="Times New Roman"/>
          <w:b w:val="false"/>
          <w:i w:val="false"/>
          <w:color w:val="000000"/>
          <w:sz w:val="28"/>
        </w:rPr>
        <w:t>
      32.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82"/>
    <w:bookmarkStart w:name="z199" w:id="183"/>
    <w:p>
      <w:pPr>
        <w:spacing w:after="0"/>
        <w:ind w:left="0"/>
        <w:jc w:val="both"/>
      </w:pPr>
      <w:r>
        <w:rPr>
          <w:rFonts w:ascii="Times New Roman"/>
          <w:b w:val="false"/>
          <w:i w:val="false"/>
          <w:color w:val="000000"/>
          <w:sz w:val="28"/>
        </w:rPr>
        <w:t>
      33.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83"/>
    <w:bookmarkStart w:name="z200" w:id="184"/>
    <w:p>
      <w:pPr>
        <w:spacing w:after="0"/>
        <w:ind w:left="0"/>
        <w:jc w:val="both"/>
      </w:pPr>
      <w:r>
        <w:rPr>
          <w:rFonts w:ascii="Times New Roman"/>
          <w:b w:val="false"/>
          <w:i w:val="false"/>
          <w:color w:val="000000"/>
          <w:sz w:val="28"/>
        </w:rPr>
        <w:t xml:space="preserve">
      34.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bookmarkEnd w:id="184"/>
    <w:bookmarkStart w:name="z201" w:id="185"/>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85"/>
    <w:bookmarkStart w:name="z202" w:id="186"/>
    <w:p>
      <w:pPr>
        <w:spacing w:after="0"/>
        <w:ind w:left="0"/>
        <w:jc w:val="both"/>
      </w:pPr>
      <w:r>
        <w:rPr>
          <w:rFonts w:ascii="Times New Roman"/>
          <w:b w:val="false"/>
          <w:i w:val="false"/>
          <w:color w:val="000000"/>
          <w:sz w:val="28"/>
        </w:rPr>
        <w:t>
      35.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86"/>
    <w:bookmarkStart w:name="z203" w:id="187"/>
    <w:p>
      <w:pPr>
        <w:spacing w:after="0"/>
        <w:ind w:left="0"/>
        <w:jc w:val="both"/>
      </w:pPr>
      <w:r>
        <w:rPr>
          <w:rFonts w:ascii="Times New Roman"/>
          <w:b w:val="false"/>
          <w:i w:val="false"/>
          <w:color w:val="000000"/>
          <w:sz w:val="28"/>
        </w:rPr>
        <w:t xml:space="preserve">
      36.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 </w:t>
      </w:r>
    </w:p>
    <w:bookmarkEnd w:id="187"/>
    <w:bookmarkStart w:name="z204" w:id="188"/>
    <w:p>
      <w:pPr>
        <w:spacing w:after="0"/>
        <w:ind w:left="0"/>
        <w:jc w:val="both"/>
      </w:pPr>
      <w:r>
        <w:rPr>
          <w:rFonts w:ascii="Times New Roman"/>
          <w:b w:val="false"/>
          <w:i w:val="false"/>
          <w:color w:val="000000"/>
          <w:sz w:val="28"/>
        </w:rPr>
        <w:t xml:space="preserve">
      по единовременным выплатам – ежедневно; </w:t>
      </w:r>
    </w:p>
    <w:bookmarkEnd w:id="188"/>
    <w:bookmarkStart w:name="z205" w:id="189"/>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89"/>
    <w:bookmarkStart w:name="z206" w:id="190"/>
    <w:p>
      <w:pPr>
        <w:spacing w:after="0"/>
        <w:ind w:left="0"/>
        <w:jc w:val="both"/>
      </w:pPr>
      <w:r>
        <w:rPr>
          <w:rFonts w:ascii="Times New Roman"/>
          <w:b w:val="false"/>
          <w:i w:val="false"/>
          <w:color w:val="000000"/>
          <w:sz w:val="28"/>
        </w:rPr>
        <w:t xml:space="preserve">
      37.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 </w:t>
      </w:r>
    </w:p>
    <w:bookmarkEnd w:id="190"/>
    <w:bookmarkStart w:name="z207" w:id="191"/>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91"/>
    <w:bookmarkStart w:name="z208" w:id="192"/>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92"/>
    <w:bookmarkStart w:name="z209" w:id="193"/>
    <w:p>
      <w:pPr>
        <w:spacing w:after="0"/>
        <w:ind w:left="0"/>
        <w:jc w:val="both"/>
      </w:pPr>
      <w:r>
        <w:rPr>
          <w:rFonts w:ascii="Times New Roman"/>
          <w:b w:val="false"/>
          <w:i w:val="false"/>
          <w:color w:val="000000"/>
          <w:sz w:val="28"/>
        </w:rPr>
        <w:t>
      38.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93"/>
    <w:bookmarkStart w:name="z210" w:id="194"/>
    <w:p>
      <w:pPr>
        <w:spacing w:after="0"/>
        <w:ind w:left="0"/>
        <w:jc w:val="both"/>
      </w:pPr>
      <w:r>
        <w:rPr>
          <w:rFonts w:ascii="Times New Roman"/>
          <w:b w:val="false"/>
          <w:i w:val="false"/>
          <w:color w:val="000000"/>
          <w:sz w:val="28"/>
        </w:rPr>
        <w:t>
      39.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94"/>
    <w:bookmarkStart w:name="z211" w:id="195"/>
    <w:p>
      <w:pPr>
        <w:spacing w:after="0"/>
        <w:ind w:left="0"/>
        <w:jc w:val="both"/>
      </w:pPr>
      <w:r>
        <w:rPr>
          <w:rFonts w:ascii="Times New Roman"/>
          <w:b w:val="false"/>
          <w:i w:val="false"/>
          <w:color w:val="000000"/>
          <w:sz w:val="28"/>
        </w:rPr>
        <w:t>
      40.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95"/>
    <w:bookmarkStart w:name="z212" w:id="196"/>
    <w:p>
      <w:pPr>
        <w:spacing w:after="0"/>
        <w:ind w:left="0"/>
        <w:jc w:val="both"/>
      </w:pPr>
      <w:r>
        <w:rPr>
          <w:rFonts w:ascii="Times New Roman"/>
          <w:b w:val="false"/>
          <w:i w:val="false"/>
          <w:color w:val="000000"/>
          <w:sz w:val="28"/>
        </w:rPr>
        <w:t>
      41.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