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4e40" w14:textId="0fc4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Уалихановского района Северо-Казахстанской области от 7 марта 2019 года № 42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Уалихановского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10 января 2024 года № 2. Зарегистрировано в Департаменте юстиции Северо-Казахстанской области 15 января 2024 года № 7674-15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Уалихановского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Уалихановского района Северо-Казахстанской области" от 7 марта 2019 года № 42 (зарегистрировано в Реестре государственной регистрации нормативных правовых актов под №5245)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Бейсембин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2024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2019 года № 42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Уалихановского района Северо-Казахстанской области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- специалист высшего уровня квалификации высшей, первой, второй категории, без категории;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- специалист высшего уровня квалификации высшей, первой, второй категории, без категории;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 - специалисты высшего, среднего уровня квалификации высшей, первой, второй категории, без категории;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лицами с инвалидностью - специалист высшего, среднего уровня квалификации высшей, первой, второй категории, без категории;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детьми с инвалидностью и лицами с инвалидностью старше 18 лет с психоневрологическими заболеваниями - специалист высшего, среднего уровня квалификации высшей, первой, второй категории, без категории;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ассистент по социальной работе - специалисты среднего уровня квалификации, без категории.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библиограф - специалист высшего, среднего уровня квалификации высшей, первой, второй категории, без категории;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 - специалисты высшего, среднего уровня квалификации высшей, первой, второй категории, без категории;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культорганизатор (основных служб) - специалисты высшего, среднего уровня квалификации высшей, первой, второй категории, без категории;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методист всех наименований (основных служб) - специалисты высшего, среднего уровня квалификации высшей, первой, второй категории, без категории;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коллектива (кружка) - специалисты высшего, среднего уровня квалификации высшей, первой, второй категории, без категории;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 - специалист высшего, среднего уровня квалификации высшей, первой, второй категории, без категории;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 - специалист высшего, среднего уровня квалификации высшей, первой, второй категории, без категории;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репетитор по вокалу - специалист высшего, среднего уровня квалификации высшей, первой, второй категории, без категории;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хранитель фондов - специалисты высшего, среднего уровня квалификации высшей, первой, второй категории, без категории;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художники всех наименований (основных служб) - специалисты высшего, среднего уровня квалификации высшей, первой, второй категории, без категории;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главный бухгалтер, бухгалтер, экономист.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