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d02" w14:textId="ada0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28 августа 2018 года № 29/316-VI "Об утверждении Положения о награждении Почетной грамотой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сентября 2024 года № 12/173-VIII. Зарегистрировано в Департаменте юстиции Туркестанской области 2 октября 2024 года № 6599-13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№29/316-VI "Об утверждении Положения о награждении Почетной грамотой Туркестанской области" (зарегистрирован в Реестре государственной регистрации нормативных правовых актов № 4719)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Туркестанской области,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В исключительных случаях, связанных с юбилейными датами, другими торжественными событиями, вопрос о награждении Грамотой может рассматриваться и решаться председателем Туркестанского областного маслихата, по согласованию с председателями постоянных комиссий Туркестанского областного маслихата.";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Вручение Грамоты производится председателем Туркестанского областного маслихата или уполномоченными им лицами на сессии Туркестанского областного маслихата, а также на официальных торжественных мероприятиях, проводимых в Туркестанской области.";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