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ba82" w14:textId="1efb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городе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20 марта 2024 года № 16/102-VІІІ. Зарегистрировано в Департаменте юстиции Туркестанской области 28 марта 2024 года № 6492-13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городе Арыс с 4% на 2% по доходам, полученным (подлежащим получению) за налоговый период.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