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b8c5" w14:textId="109b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Туркестанского городского маслихата от 19 ноября 2018 года № 40/204-VI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23 июля 2024 года № 21/90-VIII. Зарегистрировано в Департаменте юстиции Туркестанской области 23 июля 2024 года № 6560-13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повышении базовых ставок земельного налога и ставок единого земельного налога на не используемые земли сельскохозяйственного назначения" от 19 ноября 2018 года №40/204-VI (зарегистрированное в Реестре государственной регистрации нормативных правовых актов под №4800).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