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528e" w14:textId="2e35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30 июня 2017 года № 14/9 "Об утверждении положения о награждении Почетной грамотой Ордабас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 августа 2024 года № 18/2. Зарегистрировано в Департаменте юстиции Туркестанской области 6 августа 2024 года № 656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30 июня 2017 года № 14/9 "Об утверждении положения о награждении Почетной грамотой Ордабасинского района" (зарегистрирован в Реестре государственной регистрации нормативных правовых актов №41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В исключительных случаях, связанных с юбилейными датами, другими торжественными событиями, вопрос о награждении Грамотой может рассматриваться и решаться председателем Ордабасинского районного маслихата, по согласованию с председателями постоянных комиссий Ордабасинского районного маслихата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Вручение Грамоты производится председателем Ордабасинского районного маслихата или уполномоченными им лицами на сессии Ордабасинского районного маслихата, а также на официальных торжественных мероприятиях, проводимых в Ордабасинской район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