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48d5" w14:textId="3c04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19 сентября 2024 года № 136. Зарегистрировано в Департаменте юстиции Туркестанской области 23 сентября 2024 года № 6587-13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22 сентября 2023 года № 56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регистраций нормативных правовых актов за № 6355-13).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 136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ее размеров и определения перечня отдельных категорий нуждающихся граждан Созакского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Государственная корпорация "Правительство для граждан" (далее –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>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Созакского района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- помощь, предоставляемая акиматом Созакского района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акимата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акиматом Туркестанской области.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памятным датам и праздничным дням оказывается единовременно в виде денежных выплат следующим категориям граждан: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1)Международный женский день - 8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матерям награжденным подвесками "Алтын алқа", "Күміс алқа" или получившим ранее звание "Мать-героиня", награжденным орденами "Материнская слава" І и ІІ степени в размере -2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оставшимся без присмотра детей единовременно в размере - 28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– 435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боевых действий на территории других государств, перечисленным в подпунктах 1), 2), 3), 4), 5), 6), 7) и 8)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в размере – 33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войны, в размере – 33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войны, в размере – 7,55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вдовам воинов, погибших (умерших, пропавших без вести) в Великой Отечественной войне, не вступившим в повторный брак, в размере – 21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 семьям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 в мирное время; семьям сотрудников органов внутренних дел, погибших при исполнении служебных обязанностей; семьям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назначения;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испытаний, в размере – 4,59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вступили в повторный брак, в размере –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степеней, лицам, удостоенным звания "Қазақстанның Еңбек Ері", в размере – 138,63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звания "Халық қаһарманы", в размере – 138,63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не награжденным государственными наградами, проработавшим (прослужившим) не менее шести месяцев в период с 22 июня 1941 года по 9 мая 1945 года, в размере –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1988–1989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в размере – 33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мая - День памяти жертв политических репрессий в Республике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пострадавшим от политических репрессий, имеющим инвалидность или являющимся пенсионерами в Казахстане, реабилитированным в порядке, установленном Законом Республики Казахстан "О реабилитации жертв массовых политических репрессий" в размере - 5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2)День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ядерных испытаний на Семипалатинском испытательном ядерном полигоне - в размере 25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 октября –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Одиноким престарелым, получающим специальный социальный уход на дому, единовременно, в размере - 5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Республики - 25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в размере - 3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с семи до восемнадцати лет первой, второй и третьей группы, в размере – 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-60 месячных расчетных показателей.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пожара, либо наличие социального занчимого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среднедушевого дохода, не превышающего порога,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освобождение из мест лишения свободы, нахождение на учете службы пробации.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Единовременная социальная помощь в денежной форме оказывается следующим категориям получателей: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имеющих среднедушевой доход, не превышающий установленного порога: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оставшимся без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неспособным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освобожденным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находящимся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учета среднедушевого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причинение ущерба жилищу гражданина (семьи) вследствие стихийного бедствия или пожара в размере до 200 (двухсот) месячных расчетных показателей на семью собственника жилища.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в денежной форме оказывается единовременно и периодически (ежемесячно) без учета среднедушевого дохода: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родителям или иным законным представителям детей, инфицированных вирусным иммунодефицитом человека (ВИЧ) и состоящих на диспансерном учете,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туберкулезным заболеванием и находящимся на амбулаторном этапе лечения согласно предоставленного списка коммунального государственного предприятия на праве хозяйственного ведения "Районная больница Созакского района" управления здравоохранения Туркестанской области в размере 28000 (двадцать восемь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одиноким и престарелым старше 80 лет и 80 лет, получающим специальные социальные услуги на дому, ежемесячно, в размере -5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нуждающимся в социальной помощи освобожденным из мест лишения свободыным, находящимся на учете службы пробации - единовременно в размере -10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с инвалидностью по индивидуальной программе реабилитации: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прогулочные кресло-коляски - единовременно в размере - 62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комнатные кресло-коляски - единовременно в размере - 55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детские кресло-коляски, предназначенные для детей с инвалидностью единовременно в размере - 51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кресло-коляски многофункциональное (универсальное) для взрослых единовременно в размере -180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кресло-коляски многофункциональное (универсальное) для детей - единовременно в размере -180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кресло-коляски с электроприводом универсальное единовременно в размере -240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ветеранам Великой Отечественной войны и лицам с инвалидностью приравненным к ним лицам, пенсионерый по возросту и лицам с инвалидностью,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на санаторно-курортного лечение единовременно в размере -60 месячных расчетных показателей.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порог среднедушевого дохода гражданину (семье) в размере двухкратной величины прожиточного минимума.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отдельным категориям нуждающихся граждан,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составляет 100 (сто)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для обращения за социальной помощью по основаниям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составляет не позднее трех месяцев со дня наступления событий.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11.Социальная помощь к праздничным дням и памятным датам оказывается по списку, утверждаемому акиматом Созакского района по предоставлению уполномоченной организации либо иных организаций без истребования заявлений от получателей.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Порядок оказания социальной помощи определяется согласно главой 3 Типовых правил.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Отказ в оказании социальной помощи осуществляется в случаях: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Социальная помощь прекращается в случаях: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порядке или в судебном порядке.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Мониторинг и учет предоставления социальной помощи проводит отдел занятости и социальных программ акимата Созакского района с использованием базы данных автоматизированной информационной системы "Е-Собес".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