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1bd6" w14:textId="2a71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27 апреля 2018 года № 215 "Об утверждении перечня, наименований и индексов автомобильных дорог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24 июля 2024 года № 185. Зарегистрировано в Департаменте юстиции Туркестанской области 25 июля 2024 года № 6563-13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27 апреля 2018 года № 215 "Об утверждении перечня, наименований и индексов автомобильных дорог общего пользования районного значения" (зарегистрировано в Реестре государственной регистрации нормативных правовых актов под № 4602)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К.А.Жуматаев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____________ 2024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 Абай - Шардара" - Водозабор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 Абай - Шардара" - Дача "Достық"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- Шардара" - Бағыскөл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Ақберді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Бозай (Есалы құдық)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Нефтебаза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Қоссейіт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Темірлан"-Баспанды - Жоласар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-Айдаркөл қашар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Арыс-Темірлан" - 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Целинное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-Қызылқұм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Ақалтын - Егізқұм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Шардара -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-Темірлан" - Алтын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Көксу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"КХ-163 Жаушықұм - Қалғансыр"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Шардаринского района: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