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9747" w14:textId="ce1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Келесского районного маслихата от 22 июня 2020 года № 28-206-VI "О порядке организации и проведения мирных собраний в Келесском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 августа 2024 года № 17-128-VIII. Зарегистрировано в Департаменте юстиции Туркестанской области 7 августа 2024 года № 6570-13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22 июня 2020 года № 28-206-VI "О порядке организации и проведения мирных собраний в Келесском районе" (зарегистрировано в Реестре государственной регистрации нормативных правовых актов за № 5722)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№28-206-VI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Келесском районе, в которых запрещено проведение пикетирования, определяются на расстоянии 800 метров от: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