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ee7d" w14:textId="31de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городе Усть-Каменогорске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16 февралдя 2024 года № 16/2-VIII. Зарегистрировано Департаментом юстиции Восточно-Казахстанской области 22 февраля 2024 года № 8957-16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 Усть-Каменогорский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городе Усть-Каменогорске с 4 (четырех) процентов на 2 (два) процента по доходам, полученным (подлежащим получению) за налоговый период.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Усть-Каменогорского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