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adbe" w14:textId="b33a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решение Риддерского городского маслихата от 16 сентября 2020 года № 46/8-VI "Об определении размера и перечня категорий получателей жилищных сертификатов по городу Риддеру"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декабря 2024 года № 23/7-VIII. Зарегистрировано Департаментом юстиции Восточно-Казахстанской области 8 января 2025 года № 9125-16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сентября 2020 года № 46/8-VI "Об определении размера и перечня категорий получателей жилищных сертификатов по городу Риддеру" (зарегистрирован в Реестре государственной регистрации нормативных правовых актов под №7610)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перечень категорий получателей жилищных сертификатов по городу Риддер: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востребованные специалисты здравоохранения, образования, культуры, спорта и социального обеспечения, определяемые на основе анализа статистических наблюдений по статистике труда и занятости, а также с учетом прогноза трудовых ресурсов, формируемого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под № 32546).".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