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4b59" w14:textId="b774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16 февраля 2024 года № 66. Зарегистрировано Департаментом юстиции Восточно-Казахстанской области 22 февраля 2024 года № 8958-16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Глубоковского района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 и культуры, являющихся гражданскими служащими и работающих в сельской местности согласно приложению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Глубоковского района Восточно-Казахстанской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Глубоковский районный маслихат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 и культуры, являющихся гражданскими служащими и работающим  в сельской местности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Должности специалистов в области социального обеспечения: заведующий отделением надомного обслуживания,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консультант по социальной работе.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 руководитель коммунального государственного учреждения, руководитель дома культуры, методист, руководитель кружков, музыкальный руководитель, художественный руководитель, аккомпаниатор, хореограф, культорганизатор, художник, хранитель музейных фондов, библиотекарь, библиограф.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