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dec0" w14:textId="6a0d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 октября 2024 года № 469. Зарегистрировано Департаментом юстиции Восточно-Казахстанской области 30 сентября 2024 года № 9088-16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республиканском референдуме",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Глубоковского района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на территории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постановлений акимата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Глубоковская районная территориальная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469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Глубоковского района Восточно-Казахстанской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дом № 10,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возле дома № 10/1, улица Центральная, возле дома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дом № 2, возле здания дома культуры коммунального государственного казенного предприятия "Дом культуры имени Абая" Глубоковского районного акимата, улица Б.Момышұлы, возле дома № 26а, возле магазина "Болашақ"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Бобровка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Профсоюзная, дом № 34а,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дом № 1, возле пятиэтажного жилого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Новостройка и улицы Орталық, возле дома № 11, улица Орталық, возле кафе "Риддер", улица Юбилейная, возле дома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домами № 35 и №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Верхнеберезовский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20, улица Алейская, возле дома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дом № 33, возле здания коммунального государственного учреждения "Веселовская средняя общеобразовательная школа"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между домами № 51 и № 53, улица Жібек жолы, возле дома № 64, улица Берестова, возле дома № 12, улица Пирогова, возле дома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Прапорщиково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28, возле административного здания крестьянского хозяйства "Кировское"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Қазақстан, дом № 9/1,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31, возле магазина "Асия"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железнодорожного поста станции "Казиевка"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Кожохово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12, улица Солнечная, возле дома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2, возле здания коммунального государственного учреждения "Прогрессовская средняя школа" отдела образования по Глубоковскому району управления образования Восточно-Казахстанской области, улица Кирова, дом № 12, возле дома культуры коммунального государственного казенного предприятия "Дом культуры имени Абая" Глубоковского районного акимата, улица Абая возле дома №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возле дома № 47, улица Шоссейная, возле дома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Рабочая, возле дома № 63/1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Малоубинка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Клиновицкого, дом № 1, возле здания коммунального государственного учреждения "Малоубинская средняя школа" отдела образования по Глубоковскому району управления образования Восточно-Казахстанской области, улица Клиновицкого, дом № 5,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дом № 2,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Секисовка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Новостроевская, возле дома № 1, улица Совхозная, возле дома № 6, улица Чапаева, возле дома № 69а, улица Шоссейная, возле дома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возле дома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Тарханка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дом № 60,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блочно-модульной станции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дом № 15, возле здания коммунального государственного учреждения "Винненская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блочно-модульной станции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блочно-модульной станции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6, возле здания коммунального государственного учреждения "Усть-Каменогорское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Ушаново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1а, возле здания коммунального государственного учреждения "Средняя школа имени Бауыржана Момышулы"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17, возле здания коммунального государственного учреждения "Комплекс Степновская основная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Лениногорская, возле дома № 74, улица Гагарина, дом № 12/1,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469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Глубоковского района Восточно-Казахстанской области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17 апреля 2019 года № 138 "Об определении мест для размещения агитационных печатных материалов для всех кандидатов на территории Глубоковского района Восточно-Казахстанской области" (зарегистрировано в Реестре государственной регистрации нормативных правовых актов за № 5875).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4 ноября 2019 года № 435 "О внесении изменения в постановление Глубоковского районного акимата от 17 апреля 2019 года №138 "Об определении мест для размещения агитационных печатных материалов кандидатов и помещений для проведения встреч с избирателями на период выборов" (зарегистрировано в Реестре государственной регистрации нормативных правовых актов за № 6265).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26 сентября 2022 года № 372 "О внесении изменений в постановление акимата Глубоковского района Восточно-Казахстанской области от 17 апреля 2019 года № 138 "Об определении мест для размещения агитационных печатных материалов кандидатов и помещений для проведения встреч с избирателями на период выборов" (зарегистрировано в Реестре государственной регистрации нормативных правовых актов за № 30106).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