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1312" w14:textId="81f1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Зайсанском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VIII-21-20. Зарегистрировано Департаментом юстиции Восточно-Казахстанской области 28 марта 2024 года № 8985-16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утверждаемых у источника выплаты, при применении специального налогового режима розничного налога в Зайсанском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