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6564" w14:textId="0d8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Шемонаихинского района от 26 января 2022 года № 15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марта 2024 года № 85. Зарегистрировано Департаментом юстиции Восточно-Казахстанской области 13 марта 2024 года № 8971-16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Шемонаихинского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26 января 2022 года № 15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Шемонаихинского района" (зарегистрировано в Реестре государственной регистрации нормативных правовых актов за № 26725)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Шемонаихинского района,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