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06c" w14:textId="263a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сентября 2024 года № 21/6-VIII. Зарегистрировано Департаментом юстиции Восточно-Казахстанской области 27 сентября 2024 года № 9083-16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 сентября 2020 года № 56/7-VI "Об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района" (зарегистрировано в Реестре государственной регистрации нормативных правовых актов под № 7539).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21/6-VIII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Шемонаихинского района".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текущие счета получателей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проживающим и работающим в сельских населенных пунктах на территории Шемонаихинского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в размере 11,3759 (одиннадцать целых три тысячи семьсот пятьдесят девять десятитысячных)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