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b6e9" w14:textId="8f5b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районе Самар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2 апреля 2024 года № 10-10/VIII. Зарегистрировано Департаментом юстиции Восточно-Казахстанской области 10 апреля 2024 года № 8996-16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маслихат района Самар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районе Самар,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Самар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10-10/VIII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Самар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на соответствующий финансовый год малообеспеченным семьям (гражданам) проживающим в районе Самар,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района Самар" Восточно-Казахстанской области (далее – уполномоченный орган).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(далее - Правила) (зарегистрирован в Реестре государственной регистрации нормативных правовых актов под № 33763).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малообеспеченной семьи (граждан) на эти цели, в размере 10 (десяти) процентов.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за норму площади жилья, обеспечиваемую компенсационными мерами, принимается норма предоставления жилья, установленная жилищным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от 28 июля 2023 года № 295/НҚ (зарегистрирован в Реестре государственной регистрации нормативных правовых актов под № 33200).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один раз в квартал в Некоммерческое акционерное общество "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и/или на веб-портал "электронного правительства" (далее – Государственная корпорация), согласно Правил.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оказании государственной услуги "Назначение жилищной помощи", а также порядок обжалования решений, действий (бездействия) уполномоченного органа и (или) его должностных лиц, по вопросам оказания жилищной помощи определяется Правилами.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