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ec33" w14:textId="750e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ноября 2024 года № 16-2/VIII. Зарегистрировано Департаментом юстиции Восточно-Казахстанской области 29 ноября 2024 года № 9111-16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