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9a20" w14:textId="a499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18 февраля 2022 года № 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ноября 2024 года № 293. Зарегистрирован в Департаменте юстиции Западно-Казахстанской области 11 ноября 2024 года № 7442-07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февраля 2022 года № 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 (зарегистрировано в реестре Государственной регистрации нормативных правовых актов № 26946)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особо важных локальных систем водоснабжения, являющихся безальтернативными источниками питьевого водоснабжения Западно-Казахстанской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постановления возложить на курирующего заместителя акима Западно-Казахстанской области.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Западно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"Шонай"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"Бурлин"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"Жанаконыс"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"Кыркопа"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"Булдурта"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"Куспанколь"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"Жусандой"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"Трекино"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"Пойма"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"Узунколь"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"Алмазное"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