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d914" w14:textId="c64d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10 января 2024 года № 1. Зарегистрирован в Департаменте юстиции Западно-Казахстанской области 23 января 2024 года № 7323-07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города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Уральск.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Уральск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от 21 июня 2017 года № 1850 "Об установлении тарифа на регулярные городские автомобильные перевозки пассажиров и багажа в городе Уральск" (зарегистрировано в Реестре государственной регистрации нормативных правовых актов за № 4858).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от 19 июля 2022 года № 1285 "Об установлении дифференцированного тарифа на регулярные автомобильные перевозки пассажиров и багажа в городском сообщении на территории города Уральск" (зарегистрированное в Реестре государственной регистрации нормативных правовых актов под № 28933).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