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acc8" w14:textId="c70a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Бурлинского районного маслихата от 16 октября 2023 года № 7-2 "Об утверждении Правил оказания социальной помощи, установления ее размеров и определения перечня отдельных категорий нуждающихся граждан Бурлинского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19 декабря 2024 года № 22-3. Зарегистрирован в Департаменте юстиции Западно-Казахстанской области 24 декабря 2024 года № 7469-07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16 октября 2023 года №7-2 "Об утверждении Правил оказания социальной помощи, установления ее размеров и определения перечня отдельных категорий нуждающихся граждан Бурлинского района" (зарегистрировано в Реестре государственной регистрации нормативных правовых актов под №7268-07)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Бурлинского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11) - 15)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 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Основаниями для отнесения граждан к категории нуждающихся являются: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лицам, освобожденным из учреждений уголовно-исполнительной системы, а также состоящим на учете службы пробации, без учета доходов, единовременно (за весь период нахождения на учете службы пробации), в размере 10 (десять) месячных расчетных показателей (при обращении не позднее 6 месяцев после освобождения либо постановки на учет службы пробации);";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лицам (семьям), пострадавшим вследствие стихийного бедствия или пожара в течение 6 месяцев с момента наступления данной ситуации, без учета доходов, единовременно в размере предельных 50 (пятьдесят) месячных расчетных показателей;";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лицам, принимавшим участие в ликвидации последствий катастрофы на Чернобыльской атомной электростанции в 1986–1987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родителей;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 ветеранам боевых действий на территории других государств, за исключением лиц с инвалидностью, которым в соответствии с индивидуальной программой абилитации и реабилитации лица с инвалидностью предоставляется санаторно-курортное лечение, на санаторно-курортное лечение, единовременно, в размере 30 (тридцать) месячных расчетных показателей.".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Социальная помощь к праздничным дням и памятным датам оказывается без истребования заявлений от получателей.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Категории получателей социальной помощи определяются МИО.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Уполномоченный орган по оказанию социальной помощи переводит в Государственную корпорацию суммы социальной помощи.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