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935" w14:textId="2dc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Бокейординскому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26-8. Зарегистрирован в Департаменте юстиции Западно-Казахстанской области 30 декабря 2024 года № 7480-07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2025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