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5ddf" w14:textId="3b15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в 2024 году при применении специального налогового режима розничного налога в районе Бәйтерек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27 марта 2024 года № 13-10. Зарегистрирован в Департаменте юстиции Западно-Казахстанской области 28 марта 2024 года № 7353-07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маслихат района Бәйтерек Западно - 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в 2024 году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районе Бәйтерек Западно - Казахстанской области с 4 (четырех) процентов на 3 (три) процента по доходам, полученным (подлежащим получению) за налоговый период.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