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ce64b" w14:textId="34ce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23 января 2025 года № 12. Зарегистрирован в Министерстве юстиции Республики Казахстан 24 января 2025 года № 35670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(зарегистрированный в Реестре государственной регистрации нормативных правовых актов под № 29031)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8"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Государственном</w:t>
      </w:r>
      <w:r>
        <w:rPr>
          <w:rFonts w:ascii="Times New Roman"/>
          <w:b w:val="false"/>
          <w:i w:val="false"/>
          <w:color w:val="000000"/>
          <w:sz w:val="28"/>
        </w:rPr>
        <w:t xml:space="preserve"> общеобязательном стандарте дошкольного воспитания и обучения, утвержденном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11" w:id="4"/>
    <w:p>
      <w:pPr>
        <w:spacing w:after="0"/>
        <w:ind w:left="0"/>
        <w:jc w:val="both"/>
      </w:pPr>
      <w:r>
        <w:rPr>
          <w:rFonts w:ascii="Times New Roman"/>
          <w:b w:val="false"/>
          <w:i w:val="false"/>
          <w:color w:val="000000"/>
          <w:sz w:val="28"/>
        </w:rPr>
        <w:t>
      "12. Развитие коммуникативных, познавательных, интеллектуальных, творческих навыков, исследовательских способностей детей, их физическое развитие, формирование социально-эмоциональных навыков реализуются через интеграцию организованной деятельности по:</w:t>
      </w:r>
    </w:p>
    <w:bookmarkEnd w:id="4"/>
    <w:bookmarkStart w:name="z12" w:id="5"/>
    <w:p>
      <w:pPr>
        <w:spacing w:after="0"/>
        <w:ind w:left="0"/>
        <w:jc w:val="both"/>
      </w:pPr>
      <w:r>
        <w:rPr>
          <w:rFonts w:ascii="Times New Roman"/>
          <w:b w:val="false"/>
          <w:i w:val="false"/>
          <w:color w:val="000000"/>
          <w:sz w:val="28"/>
        </w:rPr>
        <w:t>
      1) физическому воспитанию (адаптивному физическому воспитанию для детей с ООП);</w:t>
      </w:r>
    </w:p>
    <w:bookmarkEnd w:id="5"/>
    <w:bookmarkStart w:name="z13" w:id="6"/>
    <w:p>
      <w:pPr>
        <w:spacing w:after="0"/>
        <w:ind w:left="0"/>
        <w:jc w:val="both"/>
      </w:pPr>
      <w:r>
        <w:rPr>
          <w:rFonts w:ascii="Times New Roman"/>
          <w:b w:val="false"/>
          <w:i w:val="false"/>
          <w:color w:val="000000"/>
          <w:sz w:val="28"/>
        </w:rPr>
        <w:t>
      2) плаванию (при наличии плавательного бассейна);</w:t>
      </w:r>
    </w:p>
    <w:bookmarkEnd w:id="6"/>
    <w:bookmarkStart w:name="z14" w:id="7"/>
    <w:p>
      <w:pPr>
        <w:spacing w:after="0"/>
        <w:ind w:left="0"/>
        <w:jc w:val="both"/>
      </w:pPr>
      <w:r>
        <w:rPr>
          <w:rFonts w:ascii="Times New Roman"/>
          <w:b w:val="false"/>
          <w:i w:val="false"/>
          <w:color w:val="000000"/>
          <w:sz w:val="28"/>
        </w:rPr>
        <w:t>
      3) развитию речи;</w:t>
      </w:r>
    </w:p>
    <w:bookmarkEnd w:id="7"/>
    <w:bookmarkStart w:name="z15" w:id="8"/>
    <w:p>
      <w:pPr>
        <w:spacing w:after="0"/>
        <w:ind w:left="0"/>
        <w:jc w:val="both"/>
      </w:pPr>
      <w:r>
        <w:rPr>
          <w:rFonts w:ascii="Times New Roman"/>
          <w:b w:val="false"/>
          <w:i w:val="false"/>
          <w:color w:val="000000"/>
          <w:sz w:val="28"/>
        </w:rPr>
        <w:t>
      4) художественной литературе;</w:t>
      </w:r>
    </w:p>
    <w:bookmarkEnd w:id="8"/>
    <w:bookmarkStart w:name="z16" w:id="9"/>
    <w:p>
      <w:pPr>
        <w:spacing w:after="0"/>
        <w:ind w:left="0"/>
        <w:jc w:val="both"/>
      </w:pPr>
      <w:r>
        <w:rPr>
          <w:rFonts w:ascii="Times New Roman"/>
          <w:b w:val="false"/>
          <w:i w:val="false"/>
          <w:color w:val="000000"/>
          <w:sz w:val="28"/>
        </w:rPr>
        <w:t>
      5) основам грамоты;</w:t>
      </w:r>
    </w:p>
    <w:bookmarkEnd w:id="9"/>
    <w:bookmarkStart w:name="z17" w:id="10"/>
    <w:p>
      <w:pPr>
        <w:spacing w:after="0"/>
        <w:ind w:left="0"/>
        <w:jc w:val="both"/>
      </w:pPr>
      <w:r>
        <w:rPr>
          <w:rFonts w:ascii="Times New Roman"/>
          <w:b w:val="false"/>
          <w:i w:val="false"/>
          <w:color w:val="000000"/>
          <w:sz w:val="28"/>
        </w:rPr>
        <w:t>
      6) казахскому языку;</w:t>
      </w:r>
    </w:p>
    <w:bookmarkEnd w:id="10"/>
    <w:bookmarkStart w:name="z18" w:id="11"/>
    <w:p>
      <w:pPr>
        <w:spacing w:after="0"/>
        <w:ind w:left="0"/>
        <w:jc w:val="both"/>
      </w:pPr>
      <w:r>
        <w:rPr>
          <w:rFonts w:ascii="Times New Roman"/>
          <w:b w:val="false"/>
          <w:i w:val="false"/>
          <w:color w:val="000000"/>
          <w:sz w:val="28"/>
        </w:rPr>
        <w:t>
      7) сенсорике;</w:t>
      </w:r>
    </w:p>
    <w:bookmarkEnd w:id="11"/>
    <w:bookmarkStart w:name="z19" w:id="12"/>
    <w:p>
      <w:pPr>
        <w:spacing w:after="0"/>
        <w:ind w:left="0"/>
        <w:jc w:val="both"/>
      </w:pPr>
      <w:r>
        <w:rPr>
          <w:rFonts w:ascii="Times New Roman"/>
          <w:b w:val="false"/>
          <w:i w:val="false"/>
          <w:color w:val="000000"/>
          <w:sz w:val="28"/>
        </w:rPr>
        <w:t>
      8) основам математики;</w:t>
      </w:r>
    </w:p>
    <w:bookmarkEnd w:id="12"/>
    <w:bookmarkStart w:name="z20" w:id="13"/>
    <w:p>
      <w:pPr>
        <w:spacing w:after="0"/>
        <w:ind w:left="0"/>
        <w:jc w:val="both"/>
      </w:pPr>
      <w:r>
        <w:rPr>
          <w:rFonts w:ascii="Times New Roman"/>
          <w:b w:val="false"/>
          <w:i w:val="false"/>
          <w:color w:val="000000"/>
          <w:sz w:val="28"/>
        </w:rPr>
        <w:t>
      9) конструированию;</w:t>
      </w:r>
    </w:p>
    <w:bookmarkEnd w:id="13"/>
    <w:bookmarkStart w:name="z21" w:id="14"/>
    <w:p>
      <w:pPr>
        <w:spacing w:after="0"/>
        <w:ind w:left="0"/>
        <w:jc w:val="both"/>
      </w:pPr>
      <w:r>
        <w:rPr>
          <w:rFonts w:ascii="Times New Roman"/>
          <w:b w:val="false"/>
          <w:i w:val="false"/>
          <w:color w:val="000000"/>
          <w:sz w:val="28"/>
        </w:rPr>
        <w:t>
      10) ознакомлению с окружающим миром;</w:t>
      </w:r>
    </w:p>
    <w:bookmarkEnd w:id="14"/>
    <w:bookmarkStart w:name="z22" w:id="15"/>
    <w:p>
      <w:pPr>
        <w:spacing w:after="0"/>
        <w:ind w:left="0"/>
        <w:jc w:val="both"/>
      </w:pPr>
      <w:r>
        <w:rPr>
          <w:rFonts w:ascii="Times New Roman"/>
          <w:b w:val="false"/>
          <w:i w:val="false"/>
          <w:color w:val="000000"/>
          <w:sz w:val="28"/>
        </w:rPr>
        <w:t>
      11) рисованию;</w:t>
      </w:r>
    </w:p>
    <w:bookmarkEnd w:id="15"/>
    <w:bookmarkStart w:name="z23" w:id="16"/>
    <w:p>
      <w:pPr>
        <w:spacing w:after="0"/>
        <w:ind w:left="0"/>
        <w:jc w:val="both"/>
      </w:pPr>
      <w:r>
        <w:rPr>
          <w:rFonts w:ascii="Times New Roman"/>
          <w:b w:val="false"/>
          <w:i w:val="false"/>
          <w:color w:val="000000"/>
          <w:sz w:val="28"/>
        </w:rPr>
        <w:t>
      12) лепке;</w:t>
      </w:r>
    </w:p>
    <w:bookmarkEnd w:id="16"/>
    <w:bookmarkStart w:name="z24" w:id="17"/>
    <w:p>
      <w:pPr>
        <w:spacing w:after="0"/>
        <w:ind w:left="0"/>
        <w:jc w:val="both"/>
      </w:pPr>
      <w:r>
        <w:rPr>
          <w:rFonts w:ascii="Times New Roman"/>
          <w:b w:val="false"/>
          <w:i w:val="false"/>
          <w:color w:val="000000"/>
          <w:sz w:val="28"/>
        </w:rPr>
        <w:t>
      13) аппликации;</w:t>
      </w:r>
    </w:p>
    <w:bookmarkEnd w:id="17"/>
    <w:bookmarkStart w:name="z25" w:id="18"/>
    <w:p>
      <w:pPr>
        <w:spacing w:after="0"/>
        <w:ind w:left="0"/>
        <w:jc w:val="both"/>
      </w:pPr>
      <w:r>
        <w:rPr>
          <w:rFonts w:ascii="Times New Roman"/>
          <w:b w:val="false"/>
          <w:i w:val="false"/>
          <w:color w:val="000000"/>
          <w:sz w:val="28"/>
        </w:rPr>
        <w:t>
      14) музыке.";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27" w:id="19"/>
    <w:p>
      <w:pPr>
        <w:spacing w:after="0"/>
        <w:ind w:left="0"/>
        <w:jc w:val="both"/>
      </w:pPr>
      <w:r>
        <w:rPr>
          <w:rFonts w:ascii="Times New Roman"/>
          <w:b w:val="false"/>
          <w:i w:val="false"/>
          <w:color w:val="000000"/>
          <w:sz w:val="28"/>
        </w:rPr>
        <w:t>
      2.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19"/>
    <w:bookmarkStart w:name="z28" w:id="2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0"/>
    <w:bookmarkStart w:name="z29" w:id="21"/>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21"/>
    <w:bookmarkStart w:name="z30" w:id="2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22"/>
    <w:bookmarkStart w:name="z31" w:id="2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23"/>
    <w:bookmarkStart w:name="z32" w:id="24"/>
    <w:p>
      <w:pPr>
        <w:spacing w:after="0"/>
        <w:ind w:left="0"/>
        <w:jc w:val="both"/>
      </w:pPr>
      <w:r>
        <w:rPr>
          <w:rFonts w:ascii="Times New Roman"/>
          <w:b w:val="false"/>
          <w:i w:val="false"/>
          <w:color w:val="000000"/>
          <w:sz w:val="28"/>
        </w:rPr>
        <w:t>
      4. Настоящий приказ вводится в действие с 1 сентября 2026 года, за исключением абзацев второго и третьего пункта 1 настоящего приказа, который вводится в действие по истечении десяти календарных дней после дня его первого официального опубликования.</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2025 года №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 348</w:t>
            </w:r>
          </w:p>
        </w:tc>
      </w:tr>
    </w:tbl>
    <w:bookmarkStart w:name="z36" w:id="25"/>
    <w:p>
      <w:pPr>
        <w:spacing w:after="0"/>
        <w:ind w:left="0"/>
        <w:jc w:val="left"/>
      </w:pPr>
      <w:r>
        <w:rPr>
          <w:rFonts w:ascii="Times New Roman"/>
          <w:b/>
          <w:i w:val="false"/>
          <w:color w:val="000000"/>
        </w:rPr>
        <w:t xml:space="preserve"> Государственный общеобязательный стандарт начального образования</w:t>
      </w:r>
    </w:p>
    <w:bookmarkEnd w:id="25"/>
    <w:bookmarkStart w:name="z37" w:id="26"/>
    <w:p>
      <w:pPr>
        <w:spacing w:after="0"/>
        <w:ind w:left="0"/>
        <w:jc w:val="left"/>
      </w:pPr>
      <w:r>
        <w:rPr>
          <w:rFonts w:ascii="Times New Roman"/>
          <w:b/>
          <w:i w:val="false"/>
          <w:color w:val="000000"/>
        </w:rPr>
        <w:t xml:space="preserve"> Глава 1. Общие положения</w:t>
      </w:r>
    </w:p>
    <w:bookmarkEnd w:id="26"/>
    <w:bookmarkStart w:name="z38" w:id="27"/>
    <w:p>
      <w:pPr>
        <w:spacing w:after="0"/>
        <w:ind w:left="0"/>
        <w:jc w:val="both"/>
      </w:pPr>
      <w:r>
        <w:rPr>
          <w:rFonts w:ascii="Times New Roman"/>
          <w:b w:val="false"/>
          <w:i w:val="false"/>
          <w:color w:val="000000"/>
          <w:sz w:val="28"/>
        </w:rPr>
        <w:t xml:space="preserve">
      1. Настоящий государственный общеобязательный стандарт начального образования (далее – Стандарт)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(далее – Закон),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образования с ориентиром на результаты обучения, максимальному объему учебной нагрузки, уровню подготовки обучающихся и сроку обучения.</w:t>
      </w:r>
    </w:p>
    <w:bookmarkEnd w:id="27"/>
    <w:bookmarkStart w:name="z39" w:id="28"/>
    <w:p>
      <w:pPr>
        <w:spacing w:after="0"/>
        <w:ind w:left="0"/>
        <w:jc w:val="both"/>
      </w:pPr>
      <w:r>
        <w:rPr>
          <w:rFonts w:ascii="Times New Roman"/>
          <w:b w:val="false"/>
          <w:i w:val="false"/>
          <w:color w:val="000000"/>
          <w:sz w:val="28"/>
        </w:rPr>
        <w:t>
      2. Разработка учебных планов, учебных программ, учебников и учебно-методических комплексов, содержание программ курсов повышения квалификации педагогов, организация воспитательной работы, проведение внутришкольного контроля, аттестация педагогов, оценивание результатов обучения, итоговая аттестация и мониторинг образовательных достижений обучающихся осуществляется на основании требований настоящего Стандарта.</w:t>
      </w:r>
    </w:p>
    <w:bookmarkEnd w:id="28"/>
    <w:bookmarkStart w:name="z40" w:id="29"/>
    <w:p>
      <w:pPr>
        <w:spacing w:after="0"/>
        <w:ind w:left="0"/>
        <w:jc w:val="both"/>
      </w:pPr>
      <w:r>
        <w:rPr>
          <w:rFonts w:ascii="Times New Roman"/>
          <w:b w:val="false"/>
          <w:i w:val="false"/>
          <w:color w:val="000000"/>
          <w:sz w:val="28"/>
        </w:rPr>
        <w:t xml:space="preserve">
      3. В Стандарте применяются термины и определения в соответствии с </w:t>
      </w:r>
      <w:r>
        <w:rPr>
          <w:rFonts w:ascii="Times New Roman"/>
          <w:b w:val="false"/>
          <w:i w:val="false"/>
          <w:color w:val="000000"/>
          <w:sz w:val="28"/>
        </w:rPr>
        <w:t>Законом</w:t>
      </w:r>
      <w:r>
        <w:rPr>
          <w:rFonts w:ascii="Times New Roman"/>
          <w:b w:val="false"/>
          <w:i w:val="false"/>
          <w:color w:val="000000"/>
          <w:sz w:val="28"/>
        </w:rPr>
        <w:t>. В дополнение к ним включены следующие термины и определения:</w:t>
      </w:r>
    </w:p>
    <w:bookmarkEnd w:id="29"/>
    <w:bookmarkStart w:name="z41" w:id="30"/>
    <w:p>
      <w:pPr>
        <w:spacing w:after="0"/>
        <w:ind w:left="0"/>
        <w:jc w:val="both"/>
      </w:pPr>
      <w:r>
        <w:rPr>
          <w:rFonts w:ascii="Times New Roman"/>
          <w:b w:val="false"/>
          <w:i w:val="false"/>
          <w:color w:val="000000"/>
          <w:sz w:val="28"/>
        </w:rPr>
        <w:t>
      1) академическая честность – совокупность нравственных и этических принципов, которые определяют поведение обучающихся, обеспечивающего достоверность образовательных достижений в обучении;</w:t>
      </w:r>
    </w:p>
    <w:bookmarkEnd w:id="30"/>
    <w:bookmarkStart w:name="z42" w:id="31"/>
    <w:p>
      <w:pPr>
        <w:spacing w:after="0"/>
        <w:ind w:left="0"/>
        <w:jc w:val="both"/>
      </w:pPr>
      <w:r>
        <w:rPr>
          <w:rFonts w:ascii="Times New Roman"/>
          <w:b w:val="false"/>
          <w:i w:val="false"/>
          <w:color w:val="000000"/>
          <w:sz w:val="28"/>
        </w:rPr>
        <w:t>
      2) уровень подготовки обучающегося – уровень освоения обучающимся содержания образования, отражающий предметные, метапредметные и ключевые компетенции в виде ожидаемых результатов;</w:t>
      </w:r>
    </w:p>
    <w:bookmarkEnd w:id="31"/>
    <w:bookmarkStart w:name="z43" w:id="32"/>
    <w:p>
      <w:pPr>
        <w:spacing w:after="0"/>
        <w:ind w:left="0"/>
        <w:jc w:val="both"/>
      </w:pPr>
      <w:r>
        <w:rPr>
          <w:rFonts w:ascii="Times New Roman"/>
          <w:b w:val="false"/>
          <w:i w:val="false"/>
          <w:color w:val="000000"/>
          <w:sz w:val="28"/>
        </w:rPr>
        <w:t>
      3) базовые ценности образования – принципы, убеждения и идеи, ориентирующие образование на развитие личности, обеспечивая единство обучения и воспитания;</w:t>
      </w:r>
    </w:p>
    <w:bookmarkEnd w:id="32"/>
    <w:bookmarkStart w:name="z44" w:id="33"/>
    <w:p>
      <w:pPr>
        <w:spacing w:after="0"/>
        <w:ind w:left="0"/>
        <w:jc w:val="both"/>
      </w:pPr>
      <w:r>
        <w:rPr>
          <w:rFonts w:ascii="Times New Roman"/>
          <w:b w:val="false"/>
          <w:i w:val="false"/>
          <w:color w:val="000000"/>
          <w:sz w:val="28"/>
        </w:rPr>
        <w:t>
      4) базовое содержание образования – состав, структура и объем содержания образования, подлежащего обязательному изучению обучающимися в организациях образования, независимо от их типа, вида и формы собственности, а также языка обучения;</w:t>
      </w:r>
    </w:p>
    <w:bookmarkEnd w:id="33"/>
    <w:bookmarkStart w:name="z45" w:id="34"/>
    <w:p>
      <w:pPr>
        <w:spacing w:after="0"/>
        <w:ind w:left="0"/>
        <w:jc w:val="both"/>
      </w:pPr>
      <w:r>
        <w:rPr>
          <w:rFonts w:ascii="Times New Roman"/>
          <w:b w:val="false"/>
          <w:i w:val="false"/>
          <w:color w:val="000000"/>
          <w:sz w:val="28"/>
        </w:rPr>
        <w:t>
      5) образовательная область – составная часть базового содержания начального образования, включающая совокупность смежных учебных предметов;</w:t>
      </w:r>
    </w:p>
    <w:bookmarkEnd w:id="34"/>
    <w:bookmarkStart w:name="z46" w:id="35"/>
    <w:p>
      <w:pPr>
        <w:spacing w:after="0"/>
        <w:ind w:left="0"/>
        <w:jc w:val="both"/>
      </w:pPr>
      <w:r>
        <w:rPr>
          <w:rFonts w:ascii="Times New Roman"/>
          <w:b w:val="false"/>
          <w:i w:val="false"/>
          <w:color w:val="000000"/>
          <w:sz w:val="28"/>
        </w:rPr>
        <w:t>
      6) индивидуально-развивающая программа для детей с особыми образовательными потребностями – программа, определяющая основные направления и содержание комплексной помощи на основе оценки особых образовательных потребностей детей;</w:t>
      </w:r>
    </w:p>
    <w:bookmarkEnd w:id="35"/>
    <w:bookmarkStart w:name="z47" w:id="36"/>
    <w:p>
      <w:pPr>
        <w:spacing w:after="0"/>
        <w:ind w:left="0"/>
        <w:jc w:val="both"/>
      </w:pPr>
      <w:r>
        <w:rPr>
          <w:rFonts w:ascii="Times New Roman"/>
          <w:b w:val="false"/>
          <w:i w:val="false"/>
          <w:color w:val="000000"/>
          <w:sz w:val="28"/>
        </w:rPr>
        <w:t>
      7) адаптация учебных программ для детей с особыми образовательными потребностями – внесение изменений в содержание Типовых учебных программ для детей, испытывающих трудности в усвоении содержания учебных предметов в соответствии с объемом, установленным Стандартом и темпом его изучения в классе;</w:t>
      </w:r>
    </w:p>
    <w:bookmarkEnd w:id="36"/>
    <w:bookmarkStart w:name="z48" w:id="37"/>
    <w:p>
      <w:pPr>
        <w:spacing w:after="0"/>
        <w:ind w:left="0"/>
        <w:jc w:val="both"/>
      </w:pPr>
      <w:r>
        <w:rPr>
          <w:rFonts w:ascii="Times New Roman"/>
          <w:b w:val="false"/>
          <w:i w:val="false"/>
          <w:color w:val="000000"/>
          <w:sz w:val="28"/>
        </w:rPr>
        <w:t>
      8) индивидуальная учебная программа – документ, разрабатываемый педагогами организаций среднего образования на основе Типовых учебных программ для обучающихся с нарушениями интеллекта, для определения содержания учебных предметов для обучающихся с нарушениями интеллекта, обучающихся в общем классе, с учетом их индивидуальных возможностей;</w:t>
      </w:r>
    </w:p>
    <w:bookmarkEnd w:id="37"/>
    <w:bookmarkStart w:name="z49" w:id="38"/>
    <w:p>
      <w:pPr>
        <w:spacing w:after="0"/>
        <w:ind w:left="0"/>
        <w:jc w:val="both"/>
      </w:pPr>
      <w:r>
        <w:rPr>
          <w:rFonts w:ascii="Times New Roman"/>
          <w:b w:val="false"/>
          <w:i w:val="false"/>
          <w:color w:val="000000"/>
          <w:sz w:val="28"/>
        </w:rPr>
        <w:t>
      9) полиязычное образование – образовательная модель, которая предполагает изучение нескольких языков одновременно или последовательно с раннего возраста;</w:t>
      </w:r>
    </w:p>
    <w:bookmarkEnd w:id="38"/>
    <w:bookmarkStart w:name="z50" w:id="39"/>
    <w:p>
      <w:pPr>
        <w:spacing w:after="0"/>
        <w:ind w:left="0"/>
        <w:jc w:val="both"/>
      </w:pPr>
      <w:r>
        <w:rPr>
          <w:rFonts w:ascii="Times New Roman"/>
          <w:b w:val="false"/>
          <w:i w:val="false"/>
          <w:color w:val="000000"/>
          <w:sz w:val="28"/>
        </w:rPr>
        <w:t>
      10) содержательные концепты – ценностные ориентиры, обеспечивающие единство обучения и воспитания;</w:t>
      </w:r>
    </w:p>
    <w:bookmarkEnd w:id="39"/>
    <w:bookmarkStart w:name="z51" w:id="40"/>
    <w:p>
      <w:pPr>
        <w:spacing w:after="0"/>
        <w:ind w:left="0"/>
        <w:jc w:val="both"/>
      </w:pPr>
      <w:r>
        <w:rPr>
          <w:rFonts w:ascii="Times New Roman"/>
          <w:b w:val="false"/>
          <w:i w:val="false"/>
          <w:color w:val="000000"/>
          <w:sz w:val="28"/>
        </w:rPr>
        <w:t>
      11) метапредметные компетенции – совокупность универсальных навыков и умений, обеспечивающих способность обучающегося применять знания в реальных жизненных ситуациях;</w:t>
      </w:r>
    </w:p>
    <w:bookmarkEnd w:id="40"/>
    <w:bookmarkStart w:name="z52" w:id="41"/>
    <w:p>
      <w:pPr>
        <w:spacing w:after="0"/>
        <w:ind w:left="0"/>
        <w:jc w:val="both"/>
      </w:pPr>
      <w:r>
        <w:rPr>
          <w:rFonts w:ascii="Times New Roman"/>
          <w:b w:val="false"/>
          <w:i w:val="false"/>
          <w:color w:val="000000"/>
          <w:sz w:val="28"/>
        </w:rPr>
        <w:t>
      12) внеурочная деятельность – часть образовательного процесса, реализуемая вне учебной нагрузки, определенной типовым учебным планом;</w:t>
      </w:r>
    </w:p>
    <w:bookmarkEnd w:id="41"/>
    <w:bookmarkStart w:name="z53" w:id="42"/>
    <w:p>
      <w:pPr>
        <w:spacing w:after="0"/>
        <w:ind w:left="0"/>
        <w:jc w:val="both"/>
      </w:pPr>
      <w:r>
        <w:rPr>
          <w:rFonts w:ascii="Times New Roman"/>
          <w:b w:val="false"/>
          <w:i w:val="false"/>
          <w:color w:val="000000"/>
          <w:sz w:val="28"/>
        </w:rPr>
        <w:t>
      13) вариативный компонент учебной нагрузки – составной компонент типового учебного плана, который определяется организацией образования на основе образовательных потребностей обучающихся;</w:t>
      </w:r>
    </w:p>
    <w:bookmarkEnd w:id="42"/>
    <w:bookmarkStart w:name="z54" w:id="43"/>
    <w:p>
      <w:pPr>
        <w:spacing w:after="0"/>
        <w:ind w:left="0"/>
        <w:jc w:val="both"/>
      </w:pPr>
      <w:r>
        <w:rPr>
          <w:rFonts w:ascii="Times New Roman"/>
          <w:b w:val="false"/>
          <w:i w:val="false"/>
          <w:color w:val="000000"/>
          <w:sz w:val="28"/>
        </w:rPr>
        <w:t>
      14) максимальный объем учебной нагрузки – объем учебного времени, необходимый для освоения содержания учебных предметов инвариантного и вариативного компонентов типового учебного плана и установленный по уровням образования и учебным годам;</w:t>
      </w:r>
    </w:p>
    <w:bookmarkEnd w:id="43"/>
    <w:bookmarkStart w:name="z55" w:id="44"/>
    <w:p>
      <w:pPr>
        <w:spacing w:after="0"/>
        <w:ind w:left="0"/>
        <w:jc w:val="both"/>
      </w:pPr>
      <w:r>
        <w:rPr>
          <w:rFonts w:ascii="Times New Roman"/>
          <w:b w:val="false"/>
          <w:i w:val="false"/>
          <w:color w:val="000000"/>
          <w:sz w:val="28"/>
        </w:rPr>
        <w:t>
      15)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языка обучения;</w:t>
      </w:r>
    </w:p>
    <w:bookmarkEnd w:id="44"/>
    <w:bookmarkStart w:name="z56" w:id="45"/>
    <w:p>
      <w:pPr>
        <w:spacing w:after="0"/>
        <w:ind w:left="0"/>
        <w:jc w:val="both"/>
      </w:pPr>
      <w:r>
        <w:rPr>
          <w:rFonts w:ascii="Times New Roman"/>
          <w:b w:val="false"/>
          <w:i w:val="false"/>
          <w:color w:val="000000"/>
          <w:sz w:val="28"/>
        </w:rPr>
        <w:t>
      16) рабочий учебный план – документ, разрабатываемый организацией среднего образования на основе типового учебного плана с учетом образовательных потребностей обучающихся;</w:t>
      </w:r>
    </w:p>
    <w:bookmarkEnd w:id="45"/>
    <w:bookmarkStart w:name="z57" w:id="46"/>
    <w:p>
      <w:pPr>
        <w:spacing w:after="0"/>
        <w:ind w:left="0"/>
        <w:jc w:val="both"/>
      </w:pPr>
      <w:r>
        <w:rPr>
          <w:rFonts w:ascii="Times New Roman"/>
          <w:b w:val="false"/>
          <w:i w:val="false"/>
          <w:color w:val="000000"/>
          <w:sz w:val="28"/>
        </w:rPr>
        <w:t>
      17) ожидаемые результаты обучения – компетенции, отражающие уровень освоения обучающимися содержания образования, формирование личностных качеств;</w:t>
      </w:r>
    </w:p>
    <w:bookmarkEnd w:id="46"/>
    <w:bookmarkStart w:name="z58" w:id="47"/>
    <w:p>
      <w:pPr>
        <w:spacing w:after="0"/>
        <w:ind w:left="0"/>
        <w:jc w:val="both"/>
      </w:pPr>
      <w:r>
        <w:rPr>
          <w:rFonts w:ascii="Times New Roman"/>
          <w:b w:val="false"/>
          <w:i w:val="false"/>
          <w:color w:val="000000"/>
          <w:sz w:val="28"/>
        </w:rPr>
        <w:t>
      18) предметные компетенции – совокупность способностей обучающегося применять знания, умения и навыки, формируемые в процессе обучения учебному предмету;</w:t>
      </w:r>
    </w:p>
    <w:bookmarkEnd w:id="47"/>
    <w:bookmarkStart w:name="z59" w:id="48"/>
    <w:p>
      <w:pPr>
        <w:spacing w:after="0"/>
        <w:ind w:left="0"/>
        <w:jc w:val="both"/>
      </w:pPr>
      <w:r>
        <w:rPr>
          <w:rFonts w:ascii="Times New Roman"/>
          <w:b w:val="false"/>
          <w:i w:val="false"/>
          <w:color w:val="000000"/>
          <w:sz w:val="28"/>
        </w:rPr>
        <w:t>
      19) коррекционно-развивающая программа – программа, определяющая содержание, направления и последовательность коррекционно-развивающей работы с детьми с ограниченными возможностями по видам нарушений в развитии;</w:t>
      </w:r>
    </w:p>
    <w:bookmarkEnd w:id="48"/>
    <w:bookmarkStart w:name="z60" w:id="49"/>
    <w:p>
      <w:pPr>
        <w:spacing w:after="0"/>
        <w:ind w:left="0"/>
        <w:jc w:val="both"/>
      </w:pPr>
      <w:r>
        <w:rPr>
          <w:rFonts w:ascii="Times New Roman"/>
          <w:b w:val="false"/>
          <w:i w:val="false"/>
          <w:color w:val="000000"/>
          <w:sz w:val="28"/>
        </w:rPr>
        <w:t>
      20) коррекционный компонент – обязательный компонент Типового учебного плана, включающий совокупность специальных учебных занятий, направленных на коррекцию и компенсацию нарушенных функций детей с ограниченными возможностями, обучающихся в условиях специального образования;</w:t>
      </w:r>
    </w:p>
    <w:bookmarkEnd w:id="49"/>
    <w:bookmarkStart w:name="z61" w:id="50"/>
    <w:p>
      <w:pPr>
        <w:spacing w:after="0"/>
        <w:ind w:left="0"/>
        <w:jc w:val="both"/>
      </w:pPr>
      <w:r>
        <w:rPr>
          <w:rFonts w:ascii="Times New Roman"/>
          <w:b w:val="false"/>
          <w:i w:val="false"/>
          <w:color w:val="000000"/>
          <w:sz w:val="28"/>
        </w:rPr>
        <w:t>
      21) ключевые компетенции – совокупность личностных качеств, навыков и умений, необходимых выпускнику, завершившему уровень образования, для успешной адаптации в обществе;</w:t>
      </w:r>
    </w:p>
    <w:bookmarkEnd w:id="50"/>
    <w:bookmarkStart w:name="z62" w:id="51"/>
    <w:p>
      <w:pPr>
        <w:spacing w:after="0"/>
        <w:ind w:left="0"/>
        <w:jc w:val="both"/>
      </w:pPr>
      <w:r>
        <w:rPr>
          <w:rFonts w:ascii="Times New Roman"/>
          <w:b w:val="false"/>
          <w:i w:val="false"/>
          <w:color w:val="000000"/>
          <w:sz w:val="28"/>
        </w:rPr>
        <w:t>
      22) типовой учебный план – документ, регламентирующий перечень учебных предметов и определяющий обязательный объем инвариантного и вариативного компонентов учебной нагрузки соответствующего уровня образования.</w:t>
      </w:r>
    </w:p>
    <w:bookmarkEnd w:id="51"/>
    <w:bookmarkStart w:name="z63" w:id="52"/>
    <w:p>
      <w:pPr>
        <w:spacing w:after="0"/>
        <w:ind w:left="0"/>
        <w:jc w:val="both"/>
      </w:pPr>
      <w:r>
        <w:rPr>
          <w:rFonts w:ascii="Times New Roman"/>
          <w:b w:val="false"/>
          <w:i w:val="false"/>
          <w:color w:val="000000"/>
          <w:sz w:val="28"/>
        </w:rPr>
        <w:t>
      4. В целях обеспечения качества образования проводится непрерывный мониторинг реализации Государственного общеобязательного стандарта начального образования, Типовых учебных планов и Типовых учебных программ по учебным предметам.</w:t>
      </w:r>
    </w:p>
    <w:bookmarkEnd w:id="52"/>
    <w:bookmarkStart w:name="z64" w:id="53"/>
    <w:p>
      <w:pPr>
        <w:spacing w:after="0"/>
        <w:ind w:left="0"/>
        <w:jc w:val="both"/>
      </w:pPr>
      <w:r>
        <w:rPr>
          <w:rFonts w:ascii="Times New Roman"/>
          <w:b w:val="false"/>
          <w:i w:val="false"/>
          <w:color w:val="000000"/>
          <w:sz w:val="28"/>
        </w:rPr>
        <w:t>
      5. Результаты мониторинга реализации Государственного общеобязательного стандарта начального образования, Типовых учебных планов и Типовых учебных программ по учебным предметам, мониторинга учебных достижений обучающихся, международных сопоставительных исследований, достижения науки и технологий, а также приоритеты государственной политики являются основанием для внесения изменений в Государственный общеобязательный стандарт начального образования, Типовые учебные планы и Типовые учебные программы по учебным предметам.</w:t>
      </w:r>
    </w:p>
    <w:bookmarkEnd w:id="53"/>
    <w:bookmarkStart w:name="z65" w:id="54"/>
    <w:p>
      <w:pPr>
        <w:spacing w:after="0"/>
        <w:ind w:left="0"/>
        <w:jc w:val="left"/>
      </w:pPr>
      <w:r>
        <w:rPr>
          <w:rFonts w:ascii="Times New Roman"/>
          <w:b/>
          <w:i w:val="false"/>
          <w:color w:val="000000"/>
        </w:rPr>
        <w:t xml:space="preserve"> Глава 2. Требования к содержанию образования</w:t>
      </w:r>
    </w:p>
    <w:bookmarkEnd w:id="54"/>
    <w:bookmarkStart w:name="z66" w:id="55"/>
    <w:p>
      <w:pPr>
        <w:spacing w:after="0"/>
        <w:ind w:left="0"/>
        <w:jc w:val="both"/>
      </w:pPr>
      <w:r>
        <w:rPr>
          <w:rFonts w:ascii="Times New Roman"/>
          <w:b w:val="false"/>
          <w:i w:val="false"/>
          <w:color w:val="000000"/>
          <w:sz w:val="28"/>
        </w:rPr>
        <w:t>
      6. Содержание начального образования определяется с учетом следующих ориентиров:</w:t>
      </w:r>
    </w:p>
    <w:bookmarkEnd w:id="55"/>
    <w:bookmarkStart w:name="z67" w:id="56"/>
    <w:p>
      <w:pPr>
        <w:spacing w:after="0"/>
        <w:ind w:left="0"/>
        <w:jc w:val="both"/>
      </w:pPr>
      <w:r>
        <w:rPr>
          <w:rFonts w:ascii="Times New Roman"/>
          <w:b w:val="false"/>
          <w:i w:val="false"/>
          <w:color w:val="000000"/>
          <w:sz w:val="28"/>
        </w:rPr>
        <w:t>
      1) требования современного общества, достижения науки и техники;</w:t>
      </w:r>
    </w:p>
    <w:bookmarkEnd w:id="56"/>
    <w:bookmarkStart w:name="z68" w:id="57"/>
    <w:p>
      <w:pPr>
        <w:spacing w:after="0"/>
        <w:ind w:left="0"/>
        <w:jc w:val="both"/>
      </w:pPr>
      <w:r>
        <w:rPr>
          <w:rFonts w:ascii="Times New Roman"/>
          <w:b w:val="false"/>
          <w:i w:val="false"/>
          <w:color w:val="000000"/>
          <w:sz w:val="28"/>
        </w:rPr>
        <w:t>
      2) развитие критического и творческого мышления;</w:t>
      </w:r>
    </w:p>
    <w:bookmarkEnd w:id="57"/>
    <w:bookmarkStart w:name="z69" w:id="58"/>
    <w:p>
      <w:pPr>
        <w:spacing w:after="0"/>
        <w:ind w:left="0"/>
        <w:jc w:val="both"/>
      </w:pPr>
      <w:r>
        <w:rPr>
          <w:rFonts w:ascii="Times New Roman"/>
          <w:b w:val="false"/>
          <w:i w:val="false"/>
          <w:color w:val="000000"/>
          <w:sz w:val="28"/>
        </w:rPr>
        <w:t>
      3) интеграция содержания учебных предметов;</w:t>
      </w:r>
    </w:p>
    <w:bookmarkEnd w:id="58"/>
    <w:bookmarkStart w:name="z70" w:id="59"/>
    <w:p>
      <w:pPr>
        <w:spacing w:after="0"/>
        <w:ind w:left="0"/>
        <w:jc w:val="both"/>
      </w:pPr>
      <w:r>
        <w:rPr>
          <w:rFonts w:ascii="Times New Roman"/>
          <w:b w:val="false"/>
          <w:i w:val="false"/>
          <w:color w:val="000000"/>
          <w:sz w:val="28"/>
        </w:rPr>
        <w:t>
      4) обеспечение межпредметных связей, непрерывности и преемственности между уровнями образования;</w:t>
      </w:r>
    </w:p>
    <w:bookmarkEnd w:id="59"/>
    <w:bookmarkStart w:name="z71" w:id="60"/>
    <w:p>
      <w:pPr>
        <w:spacing w:after="0"/>
        <w:ind w:left="0"/>
        <w:jc w:val="both"/>
      </w:pPr>
      <w:r>
        <w:rPr>
          <w:rFonts w:ascii="Times New Roman"/>
          <w:b w:val="false"/>
          <w:i w:val="false"/>
          <w:color w:val="000000"/>
          <w:sz w:val="28"/>
        </w:rPr>
        <w:t>
      5) сохранение баланса между академичностью и практической направленностью содержания образования;</w:t>
      </w:r>
    </w:p>
    <w:bookmarkEnd w:id="60"/>
    <w:bookmarkStart w:name="z72" w:id="61"/>
    <w:p>
      <w:pPr>
        <w:spacing w:after="0"/>
        <w:ind w:left="0"/>
        <w:jc w:val="both"/>
      </w:pPr>
      <w:r>
        <w:rPr>
          <w:rFonts w:ascii="Times New Roman"/>
          <w:b w:val="false"/>
          <w:i w:val="false"/>
          <w:color w:val="000000"/>
          <w:sz w:val="28"/>
        </w:rPr>
        <w:t>
      6) обеспечение единства обучения и воспитания;</w:t>
      </w:r>
    </w:p>
    <w:bookmarkEnd w:id="61"/>
    <w:bookmarkStart w:name="z73" w:id="62"/>
    <w:p>
      <w:pPr>
        <w:spacing w:after="0"/>
        <w:ind w:left="0"/>
        <w:jc w:val="both"/>
      </w:pPr>
      <w:r>
        <w:rPr>
          <w:rFonts w:ascii="Times New Roman"/>
          <w:b w:val="false"/>
          <w:i w:val="false"/>
          <w:color w:val="000000"/>
          <w:sz w:val="28"/>
        </w:rPr>
        <w:t>
      7) инклюзивный подход в образовании.</w:t>
      </w:r>
    </w:p>
    <w:bookmarkEnd w:id="62"/>
    <w:bookmarkStart w:name="z74" w:id="63"/>
    <w:p>
      <w:pPr>
        <w:spacing w:after="0"/>
        <w:ind w:left="0"/>
        <w:jc w:val="both"/>
      </w:pPr>
      <w:r>
        <w:rPr>
          <w:rFonts w:ascii="Times New Roman"/>
          <w:b w:val="false"/>
          <w:i w:val="false"/>
          <w:color w:val="000000"/>
          <w:sz w:val="28"/>
        </w:rPr>
        <w:t>
      7. Цель начального образования – обеспечение освоения базового содержания, формирование на основе ценностей предметных, метапредметных, ключевых компетенций.</w:t>
      </w:r>
    </w:p>
    <w:bookmarkEnd w:id="63"/>
    <w:bookmarkStart w:name="z75" w:id="64"/>
    <w:p>
      <w:pPr>
        <w:spacing w:after="0"/>
        <w:ind w:left="0"/>
        <w:jc w:val="both"/>
      </w:pPr>
      <w:r>
        <w:rPr>
          <w:rFonts w:ascii="Times New Roman"/>
          <w:b w:val="false"/>
          <w:i w:val="false"/>
          <w:color w:val="000000"/>
          <w:sz w:val="28"/>
        </w:rPr>
        <w:t>
      8. Задачи начального образования:</w:t>
      </w:r>
    </w:p>
    <w:bookmarkEnd w:id="64"/>
    <w:bookmarkStart w:name="z76" w:id="65"/>
    <w:p>
      <w:pPr>
        <w:spacing w:after="0"/>
        <w:ind w:left="0"/>
        <w:jc w:val="both"/>
      </w:pPr>
      <w:r>
        <w:rPr>
          <w:rFonts w:ascii="Times New Roman"/>
          <w:b w:val="false"/>
          <w:i w:val="false"/>
          <w:color w:val="000000"/>
          <w:sz w:val="28"/>
        </w:rPr>
        <w:t>
      1) формировать навыки грамотной речи, чтения, письма и счета;</w:t>
      </w:r>
    </w:p>
    <w:bookmarkEnd w:id="65"/>
    <w:bookmarkStart w:name="z77" w:id="66"/>
    <w:p>
      <w:pPr>
        <w:spacing w:after="0"/>
        <w:ind w:left="0"/>
        <w:jc w:val="both"/>
      </w:pPr>
      <w:r>
        <w:rPr>
          <w:rFonts w:ascii="Times New Roman"/>
          <w:b w:val="false"/>
          <w:i w:val="false"/>
          <w:color w:val="000000"/>
          <w:sz w:val="28"/>
        </w:rPr>
        <w:t>
      2) формировать функциональную грамотность, навыки исследовательской деятельности;</w:t>
      </w:r>
    </w:p>
    <w:bookmarkEnd w:id="66"/>
    <w:bookmarkStart w:name="z78" w:id="67"/>
    <w:p>
      <w:pPr>
        <w:spacing w:after="0"/>
        <w:ind w:left="0"/>
        <w:jc w:val="both"/>
      </w:pPr>
      <w:r>
        <w:rPr>
          <w:rFonts w:ascii="Times New Roman"/>
          <w:b w:val="false"/>
          <w:i w:val="false"/>
          <w:color w:val="000000"/>
          <w:sz w:val="28"/>
        </w:rPr>
        <w:t>
      3) формировать ценностные ориентации, мировоззрение и национальное самосознание;</w:t>
      </w:r>
    </w:p>
    <w:bookmarkEnd w:id="67"/>
    <w:bookmarkStart w:name="z79" w:id="68"/>
    <w:p>
      <w:pPr>
        <w:spacing w:after="0"/>
        <w:ind w:left="0"/>
        <w:jc w:val="both"/>
      </w:pPr>
      <w:r>
        <w:rPr>
          <w:rFonts w:ascii="Times New Roman"/>
          <w:b w:val="false"/>
          <w:i w:val="false"/>
          <w:color w:val="000000"/>
          <w:sz w:val="28"/>
        </w:rPr>
        <w:t>
      4) приобщать к здоровому образу жизни; развивать физические, художественно-эстетические, творческие, социально-личностные способности, трудолюбие и способствовать социализации.</w:t>
      </w:r>
    </w:p>
    <w:bookmarkEnd w:id="68"/>
    <w:bookmarkStart w:name="z80" w:id="69"/>
    <w:p>
      <w:pPr>
        <w:spacing w:after="0"/>
        <w:ind w:left="0"/>
        <w:jc w:val="both"/>
      </w:pPr>
      <w:r>
        <w:rPr>
          <w:rFonts w:ascii="Times New Roman"/>
          <w:b w:val="false"/>
          <w:i w:val="false"/>
          <w:color w:val="000000"/>
          <w:sz w:val="28"/>
        </w:rPr>
        <w:t>
      9. Содержание образования ориентируется на следующие базовые ценности:</w:t>
      </w:r>
    </w:p>
    <w:bookmarkEnd w:id="69"/>
    <w:bookmarkStart w:name="z81" w:id="70"/>
    <w:p>
      <w:pPr>
        <w:spacing w:after="0"/>
        <w:ind w:left="0"/>
        <w:jc w:val="both"/>
      </w:pPr>
      <w:r>
        <w:rPr>
          <w:rFonts w:ascii="Times New Roman"/>
          <w:b w:val="false"/>
          <w:i w:val="false"/>
          <w:color w:val="000000"/>
          <w:sz w:val="28"/>
        </w:rPr>
        <w:t>
      1) независимость и патриотизм;</w:t>
      </w:r>
    </w:p>
    <w:bookmarkEnd w:id="70"/>
    <w:bookmarkStart w:name="z82" w:id="71"/>
    <w:p>
      <w:pPr>
        <w:spacing w:after="0"/>
        <w:ind w:left="0"/>
        <w:jc w:val="both"/>
      </w:pPr>
      <w:r>
        <w:rPr>
          <w:rFonts w:ascii="Times New Roman"/>
          <w:b w:val="false"/>
          <w:i w:val="false"/>
          <w:color w:val="000000"/>
          <w:sz w:val="28"/>
        </w:rPr>
        <w:t>
      2) единство и солидарность;</w:t>
      </w:r>
    </w:p>
    <w:bookmarkEnd w:id="71"/>
    <w:bookmarkStart w:name="z83" w:id="72"/>
    <w:p>
      <w:pPr>
        <w:spacing w:after="0"/>
        <w:ind w:left="0"/>
        <w:jc w:val="both"/>
      </w:pPr>
      <w:r>
        <w:rPr>
          <w:rFonts w:ascii="Times New Roman"/>
          <w:b w:val="false"/>
          <w:i w:val="false"/>
          <w:color w:val="000000"/>
          <w:sz w:val="28"/>
        </w:rPr>
        <w:t>
      3) справедливость и ответственность;</w:t>
      </w:r>
    </w:p>
    <w:bookmarkEnd w:id="72"/>
    <w:bookmarkStart w:name="z84" w:id="73"/>
    <w:p>
      <w:pPr>
        <w:spacing w:after="0"/>
        <w:ind w:left="0"/>
        <w:jc w:val="both"/>
      </w:pPr>
      <w:r>
        <w:rPr>
          <w:rFonts w:ascii="Times New Roman"/>
          <w:b w:val="false"/>
          <w:i w:val="false"/>
          <w:color w:val="000000"/>
          <w:sz w:val="28"/>
        </w:rPr>
        <w:t>
      4) закон и порядок;</w:t>
      </w:r>
    </w:p>
    <w:bookmarkEnd w:id="73"/>
    <w:bookmarkStart w:name="z85" w:id="74"/>
    <w:p>
      <w:pPr>
        <w:spacing w:after="0"/>
        <w:ind w:left="0"/>
        <w:jc w:val="both"/>
      </w:pPr>
      <w:r>
        <w:rPr>
          <w:rFonts w:ascii="Times New Roman"/>
          <w:b w:val="false"/>
          <w:i w:val="false"/>
          <w:color w:val="000000"/>
          <w:sz w:val="28"/>
        </w:rPr>
        <w:t>
      5) трудолюбие и профессионализм;</w:t>
      </w:r>
    </w:p>
    <w:bookmarkEnd w:id="74"/>
    <w:bookmarkStart w:name="z86" w:id="75"/>
    <w:p>
      <w:pPr>
        <w:spacing w:after="0"/>
        <w:ind w:left="0"/>
        <w:jc w:val="both"/>
      </w:pPr>
      <w:r>
        <w:rPr>
          <w:rFonts w:ascii="Times New Roman"/>
          <w:b w:val="false"/>
          <w:i w:val="false"/>
          <w:color w:val="000000"/>
          <w:sz w:val="28"/>
        </w:rPr>
        <w:t>
      6) созидание и новаторство.</w:t>
      </w:r>
    </w:p>
    <w:bookmarkEnd w:id="75"/>
    <w:bookmarkStart w:name="z87" w:id="76"/>
    <w:p>
      <w:pPr>
        <w:spacing w:after="0"/>
        <w:ind w:left="0"/>
        <w:jc w:val="both"/>
      </w:pPr>
      <w:r>
        <w:rPr>
          <w:rFonts w:ascii="Times New Roman"/>
          <w:b w:val="false"/>
          <w:i w:val="false"/>
          <w:color w:val="000000"/>
          <w:sz w:val="28"/>
        </w:rPr>
        <w:t>
      10. Содержание образования ориентируется на формирование у обучающегося компетенции личностного самосовершенствования, языковых и коммуникативных, культурно-социальных, трудовых, учебно-познавательных, исследовательских, информационно-технологических ключевых компетенций по завершению начального образования.</w:t>
      </w:r>
    </w:p>
    <w:bookmarkEnd w:id="76"/>
    <w:bookmarkStart w:name="z88" w:id="77"/>
    <w:p>
      <w:pPr>
        <w:spacing w:after="0"/>
        <w:ind w:left="0"/>
        <w:jc w:val="both"/>
      </w:pPr>
      <w:r>
        <w:rPr>
          <w:rFonts w:ascii="Times New Roman"/>
          <w:b w:val="false"/>
          <w:i w:val="false"/>
          <w:color w:val="000000"/>
          <w:sz w:val="28"/>
        </w:rPr>
        <w:t>
      11. Содержательные концепты "Человек", "Совесть", "Честь", "Семья", "Родина", "Язык", "Культура", "Образование", "Труд", "Природа", основанные на ценностях, обеспечивают единство обучения и воспитания, формирование мировоззрения, нравственных ориентиров.</w:t>
      </w:r>
    </w:p>
    <w:bookmarkEnd w:id="77"/>
    <w:bookmarkStart w:name="z89" w:id="78"/>
    <w:p>
      <w:pPr>
        <w:spacing w:after="0"/>
        <w:ind w:left="0"/>
        <w:jc w:val="both"/>
      </w:pPr>
      <w:r>
        <w:rPr>
          <w:rFonts w:ascii="Times New Roman"/>
          <w:b w:val="false"/>
          <w:i w:val="false"/>
          <w:color w:val="000000"/>
          <w:sz w:val="28"/>
        </w:rPr>
        <w:t>
      12. Образовательный процесс реализуется на основе ценностно-ориентированного, личностно-ориентированного, компетентностного, конструктивистского, деятельностного, коммуникативного, инклюзивного подходов.</w:t>
      </w:r>
    </w:p>
    <w:bookmarkEnd w:id="78"/>
    <w:bookmarkStart w:name="z90" w:id="79"/>
    <w:p>
      <w:pPr>
        <w:spacing w:after="0"/>
        <w:ind w:left="0"/>
        <w:jc w:val="both"/>
      </w:pPr>
      <w:r>
        <w:rPr>
          <w:rFonts w:ascii="Times New Roman"/>
          <w:b w:val="false"/>
          <w:i w:val="false"/>
          <w:color w:val="000000"/>
          <w:sz w:val="28"/>
        </w:rPr>
        <w:t>
      13. Содержание начального образования ориентируется на результаты обучения и определяется Типовыми учебными планами и Типовыми учебными программами по учебным предметам.</w:t>
      </w:r>
    </w:p>
    <w:bookmarkEnd w:id="79"/>
    <w:bookmarkStart w:name="z91" w:id="80"/>
    <w:p>
      <w:pPr>
        <w:spacing w:after="0"/>
        <w:ind w:left="0"/>
        <w:jc w:val="both"/>
      </w:pPr>
      <w:r>
        <w:rPr>
          <w:rFonts w:ascii="Times New Roman"/>
          <w:b w:val="false"/>
          <w:i w:val="false"/>
          <w:color w:val="000000"/>
          <w:sz w:val="28"/>
        </w:rPr>
        <w:t>
      14. Объем знаний и содержание учебных предметов инвариантного компонента в организациях образования для обучающихся с легкими и умеренными нарушениями интеллекта осуществляется в соответствии с Типовыми учебными планами и Типовыми учебными программами.</w:t>
      </w:r>
    </w:p>
    <w:bookmarkEnd w:id="80"/>
    <w:bookmarkStart w:name="z92" w:id="81"/>
    <w:p>
      <w:pPr>
        <w:spacing w:after="0"/>
        <w:ind w:left="0"/>
        <w:jc w:val="both"/>
      </w:pPr>
      <w:r>
        <w:rPr>
          <w:rFonts w:ascii="Times New Roman"/>
          <w:b w:val="false"/>
          <w:i w:val="false"/>
          <w:color w:val="000000"/>
          <w:sz w:val="28"/>
        </w:rPr>
        <w:t>
      15. Для обучающихся с особыми образовательными потребностями содержание Типовых учебных программ начального образования адаптируется с учетом их индивидуальных возможностей в соответствии с рекомендациями психолого-медико-педагогических консультаций.</w:t>
      </w:r>
    </w:p>
    <w:bookmarkEnd w:id="81"/>
    <w:bookmarkStart w:name="z93" w:id="82"/>
    <w:p>
      <w:pPr>
        <w:spacing w:after="0"/>
        <w:ind w:left="0"/>
        <w:jc w:val="both"/>
      </w:pPr>
      <w:r>
        <w:rPr>
          <w:rFonts w:ascii="Times New Roman"/>
          <w:b w:val="false"/>
          <w:i w:val="false"/>
          <w:color w:val="000000"/>
          <w:sz w:val="28"/>
        </w:rPr>
        <w:t>
      16. Полиязычное образование реализуется на основе поэтапного или одновременного изучение через:</w:t>
      </w:r>
    </w:p>
    <w:bookmarkEnd w:id="82"/>
    <w:bookmarkStart w:name="z94" w:id="83"/>
    <w:p>
      <w:pPr>
        <w:spacing w:after="0"/>
        <w:ind w:left="0"/>
        <w:jc w:val="both"/>
      </w:pPr>
      <w:r>
        <w:rPr>
          <w:rFonts w:ascii="Times New Roman"/>
          <w:b w:val="false"/>
          <w:i w:val="false"/>
          <w:color w:val="000000"/>
          <w:sz w:val="28"/>
        </w:rPr>
        <w:t>
      1) уровневое усвоение казахского языка как государственного языка, а также русского и иностранного языков;</w:t>
      </w:r>
    </w:p>
    <w:bookmarkEnd w:id="83"/>
    <w:bookmarkStart w:name="z95" w:id="84"/>
    <w:p>
      <w:pPr>
        <w:spacing w:after="0"/>
        <w:ind w:left="0"/>
        <w:jc w:val="both"/>
      </w:pPr>
      <w:r>
        <w:rPr>
          <w:rFonts w:ascii="Times New Roman"/>
          <w:b w:val="false"/>
          <w:i w:val="false"/>
          <w:color w:val="000000"/>
          <w:sz w:val="28"/>
        </w:rPr>
        <w:t>
      2) организацию внеурочной деятельности на казахском, русском и иностранном языках.</w:t>
      </w:r>
    </w:p>
    <w:bookmarkEnd w:id="84"/>
    <w:bookmarkStart w:name="z96" w:id="85"/>
    <w:p>
      <w:pPr>
        <w:spacing w:after="0"/>
        <w:ind w:left="0"/>
        <w:jc w:val="both"/>
      </w:pPr>
      <w:r>
        <w:rPr>
          <w:rFonts w:ascii="Times New Roman"/>
          <w:b w:val="false"/>
          <w:i w:val="false"/>
          <w:color w:val="000000"/>
          <w:sz w:val="28"/>
        </w:rPr>
        <w:t>
      17. Содержание начального образования реализуется через образовательные области "Язык и литература", "Математика и информатика", "Естествознание", "Человек и общество", "Технология и искусство", "Физическая культура".</w:t>
      </w:r>
    </w:p>
    <w:bookmarkEnd w:id="85"/>
    <w:bookmarkStart w:name="z97" w:id="86"/>
    <w:p>
      <w:pPr>
        <w:spacing w:after="0"/>
        <w:ind w:left="0"/>
        <w:jc w:val="both"/>
      </w:pPr>
      <w:r>
        <w:rPr>
          <w:rFonts w:ascii="Times New Roman"/>
          <w:b w:val="false"/>
          <w:i w:val="false"/>
          <w:color w:val="000000"/>
          <w:sz w:val="28"/>
        </w:rPr>
        <w:t>
      18. Содержание образовательной области "Язык и литература" реализуется в учебных предметах:</w:t>
      </w:r>
    </w:p>
    <w:bookmarkEnd w:id="86"/>
    <w:bookmarkStart w:name="z98" w:id="87"/>
    <w:p>
      <w:pPr>
        <w:spacing w:after="0"/>
        <w:ind w:left="0"/>
        <w:jc w:val="both"/>
      </w:pPr>
      <w:r>
        <w:rPr>
          <w:rFonts w:ascii="Times New Roman"/>
          <w:b w:val="false"/>
          <w:i w:val="false"/>
          <w:color w:val="000000"/>
          <w:sz w:val="28"/>
        </w:rPr>
        <w:t>
      1) в классах с казахским языком обучения "Әліппе", "Ана тілі", "Қазақ тілі", "Әдебиеттік оқу", "Орыс тілі", "Шетел тілі";</w:t>
      </w:r>
    </w:p>
    <w:bookmarkEnd w:id="87"/>
    <w:bookmarkStart w:name="z99" w:id="88"/>
    <w:p>
      <w:pPr>
        <w:spacing w:after="0"/>
        <w:ind w:left="0"/>
        <w:jc w:val="both"/>
      </w:pPr>
      <w:r>
        <w:rPr>
          <w:rFonts w:ascii="Times New Roman"/>
          <w:b w:val="false"/>
          <w:i w:val="false"/>
          <w:color w:val="000000"/>
          <w:sz w:val="28"/>
        </w:rPr>
        <w:t>
      2) в классах с русским языком обучения: "Букварь", "Обучение грамоте", "Казахский язык", "Русский язык", "Литературное чтение", "Иностранный язык";</w:t>
      </w:r>
    </w:p>
    <w:bookmarkEnd w:id="88"/>
    <w:bookmarkStart w:name="z100" w:id="89"/>
    <w:p>
      <w:pPr>
        <w:spacing w:after="0"/>
        <w:ind w:left="0"/>
        <w:jc w:val="both"/>
      </w:pPr>
      <w:r>
        <w:rPr>
          <w:rFonts w:ascii="Times New Roman"/>
          <w:b w:val="false"/>
          <w:i w:val="false"/>
          <w:color w:val="000000"/>
          <w:sz w:val="28"/>
        </w:rPr>
        <w:t>
      3) в классах с уйгурским языком обучения: "Елипбә", "Обучение грамоте", "Қазақ тілі", "Уйгурский язык", "Литературное чтение", "Русский язык", "Иностранный язык";</w:t>
      </w:r>
    </w:p>
    <w:bookmarkEnd w:id="89"/>
    <w:bookmarkStart w:name="z101" w:id="90"/>
    <w:p>
      <w:pPr>
        <w:spacing w:after="0"/>
        <w:ind w:left="0"/>
        <w:jc w:val="both"/>
      </w:pPr>
      <w:r>
        <w:rPr>
          <w:rFonts w:ascii="Times New Roman"/>
          <w:b w:val="false"/>
          <w:i w:val="false"/>
          <w:color w:val="000000"/>
          <w:sz w:val="28"/>
        </w:rPr>
        <w:t>
      4) в классах с узбекским языком обучения: "Алифбе", "Обучение грамоте", "Қазақ тілі", "Узбекский язык", "Литературное чтение", "Русский язык", "Иностранный язык".</w:t>
      </w:r>
    </w:p>
    <w:bookmarkEnd w:id="90"/>
    <w:bookmarkStart w:name="z102" w:id="91"/>
    <w:p>
      <w:pPr>
        <w:spacing w:after="0"/>
        <w:ind w:left="0"/>
        <w:jc w:val="both"/>
      </w:pPr>
      <w:r>
        <w:rPr>
          <w:rFonts w:ascii="Times New Roman"/>
          <w:b w:val="false"/>
          <w:i w:val="false"/>
          <w:color w:val="000000"/>
          <w:sz w:val="28"/>
        </w:rPr>
        <w:t>
      5) в классах с таджикским языком обучения: "Алифбо", "Обучение грамоте", "Қазақ тілі", "Таджикский язык", "Литературное чтение", "Русский язык", "Иностранный язык".</w:t>
      </w:r>
    </w:p>
    <w:bookmarkEnd w:id="91"/>
    <w:bookmarkStart w:name="z103" w:id="92"/>
    <w:p>
      <w:pPr>
        <w:spacing w:after="0"/>
        <w:ind w:left="0"/>
        <w:jc w:val="both"/>
      </w:pPr>
      <w:r>
        <w:rPr>
          <w:rFonts w:ascii="Times New Roman"/>
          <w:b w:val="false"/>
          <w:i w:val="false"/>
          <w:color w:val="000000"/>
          <w:sz w:val="28"/>
        </w:rPr>
        <w:t>
      19. Содержание образовательной области "Язык и литература" формирует представление об единстве и разнообразии национальной культуры Казахстана, о государственном языке как основе национального самоосознания, средстве активной коммуникации, достигаемой через развитие навыков по четырем видам речевой деятельности. Содержание языковых предметов направлено на формирование первоначальных коммуникативных навыков для обмена информацией, на развитие умения работать с текстом как речевым материалом, использовать фразы и выражения из текста в конкретных ситуациях общения.</w:t>
      </w:r>
    </w:p>
    <w:bookmarkEnd w:id="92"/>
    <w:bookmarkStart w:name="z104" w:id="93"/>
    <w:p>
      <w:pPr>
        <w:spacing w:after="0"/>
        <w:ind w:left="0"/>
        <w:jc w:val="both"/>
      </w:pPr>
      <w:r>
        <w:rPr>
          <w:rFonts w:ascii="Times New Roman"/>
          <w:b w:val="false"/>
          <w:i w:val="false"/>
          <w:color w:val="000000"/>
          <w:sz w:val="28"/>
        </w:rPr>
        <w:t>
      20. Содержание образовательной области "Математика и информатика" реализуется в учебных предметах "Математика", "Цифровая грамотность".</w:t>
      </w:r>
    </w:p>
    <w:bookmarkEnd w:id="93"/>
    <w:bookmarkStart w:name="z105" w:id="94"/>
    <w:p>
      <w:pPr>
        <w:spacing w:after="0"/>
        <w:ind w:left="0"/>
        <w:jc w:val="both"/>
      </w:pPr>
      <w:r>
        <w:rPr>
          <w:rFonts w:ascii="Times New Roman"/>
          <w:b w:val="false"/>
          <w:i w:val="false"/>
          <w:color w:val="000000"/>
          <w:sz w:val="28"/>
        </w:rPr>
        <w:t>
      21. Содержание образовательной области "Математика и информатика" направлено на формирование у обучающихся первоначальных математических знаний для описания разнообразных объектов и явлений окружающей среды; на усвоение устных и письменных вычислительных алгоритмов; на развитие общих приемов решения задач, навыков логического мышления на основе измерительных и вычислительных навыков; на формирование навыков использования элементарных инструментов информационно-коммуникационных технологий, умений искать, выбирать, передавать информацию, проектировать объекты и процессы, применять простейшие методы работы с таблицами, схемами, графиками и диаграммами для анализа, интерпретации и представления данных.</w:t>
      </w:r>
    </w:p>
    <w:bookmarkEnd w:id="94"/>
    <w:bookmarkStart w:name="z106" w:id="95"/>
    <w:p>
      <w:pPr>
        <w:spacing w:after="0"/>
        <w:ind w:left="0"/>
        <w:jc w:val="both"/>
      </w:pPr>
      <w:r>
        <w:rPr>
          <w:rFonts w:ascii="Times New Roman"/>
          <w:b w:val="false"/>
          <w:i w:val="false"/>
          <w:color w:val="000000"/>
          <w:sz w:val="28"/>
        </w:rPr>
        <w:t>
      22. Содержание образовательной области "Естествознание" реализуется в учебном предмете "Естествознание".</w:t>
      </w:r>
    </w:p>
    <w:bookmarkEnd w:id="95"/>
    <w:bookmarkStart w:name="z107" w:id="96"/>
    <w:p>
      <w:pPr>
        <w:spacing w:after="0"/>
        <w:ind w:left="0"/>
        <w:jc w:val="both"/>
      </w:pPr>
      <w:r>
        <w:rPr>
          <w:rFonts w:ascii="Times New Roman"/>
          <w:b w:val="false"/>
          <w:i w:val="false"/>
          <w:color w:val="000000"/>
          <w:sz w:val="28"/>
        </w:rPr>
        <w:t>
      23. Содержание образовательной области "Естествознание" обеспечивает базовый уровень научных знаний о системе "Человек – Природа", направлено на развитие природной любознательности обучающихся, исследовательских навыков, формирование научного понимания и видения окружающего мира, и экологической культуры. Осмысление причин и понимание взаимосвязи явлений и процессов живой и неживой природы, осознание многообразия и сложности окружающего мира расширит кругозор обучающихся.</w:t>
      </w:r>
    </w:p>
    <w:bookmarkEnd w:id="96"/>
    <w:bookmarkStart w:name="z108" w:id="97"/>
    <w:p>
      <w:pPr>
        <w:spacing w:after="0"/>
        <w:ind w:left="0"/>
        <w:jc w:val="both"/>
      </w:pPr>
      <w:r>
        <w:rPr>
          <w:rFonts w:ascii="Times New Roman"/>
          <w:b w:val="false"/>
          <w:i w:val="false"/>
          <w:color w:val="000000"/>
          <w:sz w:val="28"/>
        </w:rPr>
        <w:t>
      24. Содержание образовательной области "Человек и общество" реализуется в учебном предмете "Познание мира".</w:t>
      </w:r>
    </w:p>
    <w:bookmarkEnd w:id="97"/>
    <w:bookmarkStart w:name="z109" w:id="98"/>
    <w:p>
      <w:pPr>
        <w:spacing w:after="0"/>
        <w:ind w:left="0"/>
        <w:jc w:val="both"/>
      </w:pPr>
      <w:r>
        <w:rPr>
          <w:rFonts w:ascii="Times New Roman"/>
          <w:b w:val="false"/>
          <w:i w:val="false"/>
          <w:color w:val="000000"/>
          <w:sz w:val="28"/>
        </w:rPr>
        <w:t>
      25. Содержание образовательной области "Человек и общество" направлено на формирование у обучающегося качеств совести, чести, доброты, чувства гордости за Родину; понимания своего места в местном, национальном и глобальном сообществе; понимания национальных и общечеловеческих ценностей; культуры общения в семье, обществе; социализацию, уважение к культуре своего народа и народов мира ответственности за свои действия; формирование навыков первичной правовой и финансовой грамотности; овладение основами безопасности.</w:t>
      </w:r>
    </w:p>
    <w:bookmarkEnd w:id="98"/>
    <w:bookmarkStart w:name="z110" w:id="99"/>
    <w:p>
      <w:pPr>
        <w:spacing w:after="0"/>
        <w:ind w:left="0"/>
        <w:jc w:val="both"/>
      </w:pPr>
      <w:r>
        <w:rPr>
          <w:rFonts w:ascii="Times New Roman"/>
          <w:b w:val="false"/>
          <w:i w:val="false"/>
          <w:color w:val="000000"/>
          <w:sz w:val="28"/>
        </w:rPr>
        <w:t>
      26. Содержание образовательной области "Технология и искусство" представлено учебными предметами "Музыка", "Труд", "Изобразительное искусство".</w:t>
      </w:r>
    </w:p>
    <w:bookmarkEnd w:id="99"/>
    <w:bookmarkStart w:name="z111" w:id="100"/>
    <w:p>
      <w:pPr>
        <w:spacing w:after="0"/>
        <w:ind w:left="0"/>
        <w:jc w:val="both"/>
      </w:pPr>
      <w:r>
        <w:rPr>
          <w:rFonts w:ascii="Times New Roman"/>
          <w:b w:val="false"/>
          <w:i w:val="false"/>
          <w:color w:val="000000"/>
          <w:sz w:val="28"/>
        </w:rPr>
        <w:t>
      27. Содержание образовательной области "Технология и искусство" направлено на целостное восприятие окружающего мира, познание его средствами визуального искусства и музыки; развитие первоначальных представлений о роли изобразительного искусства, прикладного творчества и музыки в жизни человека, уважительного отношения к казахскому национальному декоративно-прикладному искусству, традициям и обычаям, искусству народов мира; воспитание нравственно-эстетического отношения к различным видам искусства; художественное и музыкально-творческое развитие.</w:t>
      </w:r>
    </w:p>
    <w:bookmarkEnd w:id="100"/>
    <w:bookmarkStart w:name="z112" w:id="101"/>
    <w:p>
      <w:pPr>
        <w:spacing w:after="0"/>
        <w:ind w:left="0"/>
        <w:jc w:val="both"/>
      </w:pPr>
      <w:r>
        <w:rPr>
          <w:rFonts w:ascii="Times New Roman"/>
          <w:b w:val="false"/>
          <w:i w:val="false"/>
          <w:color w:val="000000"/>
          <w:sz w:val="28"/>
        </w:rPr>
        <w:t>
      28. Содержание образовательной области "Физическая культура" реализуется в учебном предмете "Физическая культура".</w:t>
      </w:r>
    </w:p>
    <w:bookmarkEnd w:id="101"/>
    <w:bookmarkStart w:name="z113" w:id="102"/>
    <w:p>
      <w:pPr>
        <w:spacing w:after="0"/>
        <w:ind w:left="0"/>
        <w:jc w:val="both"/>
      </w:pPr>
      <w:r>
        <w:rPr>
          <w:rFonts w:ascii="Times New Roman"/>
          <w:b w:val="false"/>
          <w:i w:val="false"/>
          <w:color w:val="000000"/>
          <w:sz w:val="28"/>
        </w:rPr>
        <w:t>
      29. Содержание образовательной области "Физическая культура" направлено на развитие физических качеств, интереса к самостоятельному выполнению общеразвивающих упражнений; привитие культуры здорового образа жизни; формирование представлений о роли физической культуры в жизни человека, умения самостоятельно находить информацию о спорте, национальных видах спорта и использовать ее для укрепления здоровья; формирование культуры общения со сверстниками в условиях учебной, игровой и соревновательной деятельности.</w:t>
      </w:r>
    </w:p>
    <w:bookmarkEnd w:id="102"/>
    <w:bookmarkStart w:name="z114" w:id="103"/>
    <w:p>
      <w:pPr>
        <w:spacing w:after="0"/>
        <w:ind w:left="0"/>
        <w:jc w:val="both"/>
      </w:pPr>
      <w:r>
        <w:rPr>
          <w:rFonts w:ascii="Times New Roman"/>
          <w:b w:val="false"/>
          <w:i w:val="false"/>
          <w:color w:val="000000"/>
          <w:sz w:val="28"/>
        </w:rPr>
        <w:t>
      30. В 1-4 классах обеспечивается обязательное изучение основ безопасности жизнедеятельности. Содержание реализуется в рамках учебного предмета "Познание мира": в 1-3 классах с годовой учебной нагрузкой 6 часов, в 4 классе – 10 часов педагогами начальных классов.</w:t>
      </w:r>
    </w:p>
    <w:bookmarkEnd w:id="103"/>
    <w:bookmarkStart w:name="z115" w:id="104"/>
    <w:p>
      <w:pPr>
        <w:spacing w:after="0"/>
        <w:ind w:left="0"/>
        <w:jc w:val="both"/>
      </w:pPr>
      <w:r>
        <w:rPr>
          <w:rFonts w:ascii="Times New Roman"/>
          <w:b w:val="false"/>
          <w:i w:val="false"/>
          <w:color w:val="000000"/>
          <w:sz w:val="28"/>
        </w:rPr>
        <w:t>
      31. Содержание учебного курса "Правила дорожного движения" в 1-4 классах реализуется классными руководителями за счет классных часов и во внеурочное время, выделяя по 6 часов на каждый класс, с указанием тем и сроков в годовом плане работы классного руководителя.</w:t>
      </w:r>
    </w:p>
    <w:bookmarkEnd w:id="104"/>
    <w:bookmarkStart w:name="z116" w:id="105"/>
    <w:p>
      <w:pPr>
        <w:spacing w:after="0"/>
        <w:ind w:left="0"/>
        <w:jc w:val="left"/>
      </w:pPr>
      <w:r>
        <w:rPr>
          <w:rFonts w:ascii="Times New Roman"/>
          <w:b/>
          <w:i w:val="false"/>
          <w:color w:val="000000"/>
        </w:rPr>
        <w:t xml:space="preserve"> Глава 3. Требования к уровню подготовки обучающихся</w:t>
      </w:r>
    </w:p>
    <w:bookmarkEnd w:id="105"/>
    <w:bookmarkStart w:name="z117" w:id="106"/>
    <w:p>
      <w:pPr>
        <w:spacing w:after="0"/>
        <w:ind w:left="0"/>
        <w:jc w:val="both"/>
      </w:pPr>
      <w:r>
        <w:rPr>
          <w:rFonts w:ascii="Times New Roman"/>
          <w:b w:val="false"/>
          <w:i w:val="false"/>
          <w:color w:val="000000"/>
          <w:sz w:val="28"/>
        </w:rPr>
        <w:t>
      32. Уровень подготовки обучающегося, завершившего программу обучения начального образования, определяется уровнем сформированности у обучающихся предметных, метапредметных и ключевых компетенций в результате освоения учебных программ.</w:t>
      </w:r>
    </w:p>
    <w:bookmarkEnd w:id="106"/>
    <w:bookmarkStart w:name="z118" w:id="107"/>
    <w:p>
      <w:pPr>
        <w:spacing w:after="0"/>
        <w:ind w:left="0"/>
        <w:jc w:val="both"/>
      </w:pPr>
      <w:r>
        <w:rPr>
          <w:rFonts w:ascii="Times New Roman"/>
          <w:b w:val="false"/>
          <w:i w:val="false"/>
          <w:color w:val="000000"/>
          <w:sz w:val="28"/>
        </w:rPr>
        <w:t>
      33. Ожидаемые результаты освоения содержания начального образования отражаются в виде ключевых компетенций:</w:t>
      </w:r>
    </w:p>
    <w:bookmarkEnd w:id="107"/>
    <w:bookmarkStart w:name="z119" w:id="108"/>
    <w:p>
      <w:pPr>
        <w:spacing w:after="0"/>
        <w:ind w:left="0"/>
        <w:jc w:val="both"/>
      </w:pPr>
      <w:r>
        <w:rPr>
          <w:rFonts w:ascii="Times New Roman"/>
          <w:b w:val="false"/>
          <w:i w:val="false"/>
          <w:color w:val="000000"/>
          <w:sz w:val="28"/>
        </w:rPr>
        <w:t>
      проявляет уважение к государственным символам Республики Казахстан, истории, культуре и традициям страны;</w:t>
      </w:r>
    </w:p>
    <w:bookmarkEnd w:id="108"/>
    <w:bookmarkStart w:name="z120" w:id="109"/>
    <w:p>
      <w:pPr>
        <w:spacing w:after="0"/>
        <w:ind w:left="0"/>
        <w:jc w:val="both"/>
      </w:pPr>
      <w:r>
        <w:rPr>
          <w:rFonts w:ascii="Times New Roman"/>
          <w:b w:val="false"/>
          <w:i w:val="false"/>
          <w:color w:val="000000"/>
          <w:sz w:val="28"/>
        </w:rPr>
        <w:t>
      строит позитивные отношения с окружающими, работает в команде и достигает общих целей;</w:t>
      </w:r>
    </w:p>
    <w:bookmarkEnd w:id="109"/>
    <w:bookmarkStart w:name="z121" w:id="110"/>
    <w:p>
      <w:pPr>
        <w:spacing w:after="0"/>
        <w:ind w:left="0"/>
        <w:jc w:val="both"/>
      </w:pPr>
      <w:r>
        <w:rPr>
          <w:rFonts w:ascii="Times New Roman"/>
          <w:b w:val="false"/>
          <w:i w:val="false"/>
          <w:color w:val="000000"/>
          <w:sz w:val="28"/>
        </w:rPr>
        <w:t>
      поступает честно в жизненных ситуациях, осознает ответственность за свои действия;</w:t>
      </w:r>
    </w:p>
    <w:bookmarkEnd w:id="110"/>
    <w:bookmarkStart w:name="z122" w:id="111"/>
    <w:p>
      <w:pPr>
        <w:spacing w:after="0"/>
        <w:ind w:left="0"/>
        <w:jc w:val="both"/>
      </w:pPr>
      <w:r>
        <w:rPr>
          <w:rFonts w:ascii="Times New Roman"/>
          <w:b w:val="false"/>
          <w:i w:val="false"/>
          <w:color w:val="000000"/>
          <w:sz w:val="28"/>
        </w:rPr>
        <w:t>
      действует в соответствии с общепринятыми нормами и правилами в обществе;</w:t>
      </w:r>
    </w:p>
    <w:bookmarkEnd w:id="111"/>
    <w:bookmarkStart w:name="z123" w:id="112"/>
    <w:p>
      <w:pPr>
        <w:spacing w:after="0"/>
        <w:ind w:left="0"/>
        <w:jc w:val="both"/>
      </w:pPr>
      <w:r>
        <w:rPr>
          <w:rFonts w:ascii="Times New Roman"/>
          <w:b w:val="false"/>
          <w:i w:val="false"/>
          <w:color w:val="000000"/>
          <w:sz w:val="28"/>
        </w:rPr>
        <w:t>
      демонстрирует навыки самоорганизации и самоконтроля;</w:t>
      </w:r>
    </w:p>
    <w:bookmarkEnd w:id="112"/>
    <w:bookmarkStart w:name="z124" w:id="113"/>
    <w:p>
      <w:pPr>
        <w:spacing w:after="0"/>
        <w:ind w:left="0"/>
        <w:jc w:val="both"/>
      </w:pPr>
      <w:r>
        <w:rPr>
          <w:rFonts w:ascii="Times New Roman"/>
          <w:b w:val="false"/>
          <w:i w:val="false"/>
          <w:color w:val="000000"/>
          <w:sz w:val="28"/>
        </w:rPr>
        <w:t>
      проявляет творческий подход в учебной и повседневной деятельности.</w:t>
      </w:r>
    </w:p>
    <w:bookmarkEnd w:id="113"/>
    <w:bookmarkStart w:name="z125" w:id="114"/>
    <w:p>
      <w:pPr>
        <w:spacing w:after="0"/>
        <w:ind w:left="0"/>
        <w:jc w:val="both"/>
      </w:pPr>
      <w:r>
        <w:rPr>
          <w:rFonts w:ascii="Times New Roman"/>
          <w:b w:val="false"/>
          <w:i w:val="false"/>
          <w:color w:val="000000"/>
          <w:sz w:val="28"/>
        </w:rPr>
        <w:t>
      34. На уровне начального образования реализуется программа раннего погружения в казахский язык (по выбору организации образования).</w:t>
      </w:r>
    </w:p>
    <w:bookmarkEnd w:id="114"/>
    <w:bookmarkStart w:name="z126" w:id="115"/>
    <w:p>
      <w:pPr>
        <w:spacing w:after="0"/>
        <w:ind w:left="0"/>
        <w:jc w:val="both"/>
      </w:pPr>
      <w:r>
        <w:rPr>
          <w:rFonts w:ascii="Times New Roman"/>
          <w:b w:val="false"/>
          <w:i w:val="false"/>
          <w:color w:val="000000"/>
          <w:sz w:val="28"/>
        </w:rPr>
        <w:t>
      35. Ожидаемые результаты обучения по образовательным областям (и учебным предметам) служат основой для определения базового содержания начального образования.</w:t>
      </w:r>
    </w:p>
    <w:bookmarkEnd w:id="115"/>
    <w:bookmarkStart w:name="z127" w:id="116"/>
    <w:p>
      <w:pPr>
        <w:spacing w:after="0"/>
        <w:ind w:left="0"/>
        <w:jc w:val="both"/>
      </w:pPr>
      <w:r>
        <w:rPr>
          <w:rFonts w:ascii="Times New Roman"/>
          <w:b w:val="false"/>
          <w:i w:val="false"/>
          <w:color w:val="000000"/>
          <w:sz w:val="28"/>
        </w:rPr>
        <w:t>
      36. Ожидаемые результаты обучения по образовательным областям (и учебным предметам) конкретизируются в целях обучения в типовых учебных программах начального образования.</w:t>
      </w:r>
    </w:p>
    <w:bookmarkEnd w:id="116"/>
    <w:bookmarkStart w:name="z128" w:id="117"/>
    <w:p>
      <w:pPr>
        <w:spacing w:after="0"/>
        <w:ind w:left="0"/>
        <w:jc w:val="both"/>
      </w:pPr>
      <w:r>
        <w:rPr>
          <w:rFonts w:ascii="Times New Roman"/>
          <w:b w:val="false"/>
          <w:i w:val="false"/>
          <w:color w:val="000000"/>
          <w:sz w:val="28"/>
        </w:rPr>
        <w:t>
      37.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w:t>
      </w:r>
    </w:p>
    <w:bookmarkEnd w:id="117"/>
    <w:bookmarkStart w:name="z129" w:id="118"/>
    <w:p>
      <w:pPr>
        <w:spacing w:after="0"/>
        <w:ind w:left="0"/>
        <w:jc w:val="both"/>
      </w:pPr>
      <w:r>
        <w:rPr>
          <w:rFonts w:ascii="Times New Roman"/>
          <w:b w:val="false"/>
          <w:i w:val="false"/>
          <w:color w:val="000000"/>
          <w:sz w:val="28"/>
        </w:rPr>
        <w:t>
      38. Ожидаемые результаты обучения по образовательной области "Язык и литература".</w:t>
      </w:r>
    </w:p>
    <w:bookmarkEnd w:id="118"/>
    <w:bookmarkStart w:name="z130" w:id="119"/>
    <w:p>
      <w:pPr>
        <w:spacing w:after="0"/>
        <w:ind w:left="0"/>
        <w:jc w:val="both"/>
      </w:pPr>
      <w:r>
        <w:rPr>
          <w:rFonts w:ascii="Times New Roman"/>
          <w:b w:val="false"/>
          <w:i w:val="false"/>
          <w:color w:val="000000"/>
          <w:sz w:val="28"/>
        </w:rPr>
        <w:t>
      "Казахский язык" (в классах с казахским языком обучения); "Русский язык" (в классах с русским языком обучения); "Уйгурский язык" (в классах уйгурским языком обучения), "Узбекский язык" (в классах с узбекским языком обучения), "Таджикский язык" (в классах с таджикским языком обучения), "Литературное чтение":</w:t>
      </w:r>
    </w:p>
    <w:bookmarkEnd w:id="119"/>
    <w:bookmarkStart w:name="z131" w:id="120"/>
    <w:p>
      <w:pPr>
        <w:spacing w:after="0"/>
        <w:ind w:left="0"/>
        <w:jc w:val="both"/>
      </w:pPr>
      <w:r>
        <w:rPr>
          <w:rFonts w:ascii="Times New Roman"/>
          <w:b w:val="false"/>
          <w:i w:val="false"/>
          <w:color w:val="000000"/>
          <w:sz w:val="28"/>
        </w:rPr>
        <w:t>
      По завершении начального образования обучающийся:</w:t>
      </w:r>
    </w:p>
    <w:bookmarkEnd w:id="120"/>
    <w:bookmarkStart w:name="z132" w:id="121"/>
    <w:p>
      <w:pPr>
        <w:spacing w:after="0"/>
        <w:ind w:left="0"/>
        <w:jc w:val="both"/>
      </w:pPr>
      <w:r>
        <w:rPr>
          <w:rFonts w:ascii="Times New Roman"/>
          <w:b w:val="false"/>
          <w:i w:val="false"/>
          <w:color w:val="000000"/>
          <w:sz w:val="28"/>
        </w:rPr>
        <w:t>
      1) слушание и говорение: понимает и передает основное содержание беседы, прочитанного или услышанного текста; определяет, как представлена точка зрения говорящего, делает выводы; понимает тему дискуссии и участвует в обсуждении, соблюдая речевые нормы;</w:t>
      </w:r>
    </w:p>
    <w:bookmarkEnd w:id="121"/>
    <w:bookmarkStart w:name="z133" w:id="122"/>
    <w:p>
      <w:pPr>
        <w:spacing w:after="0"/>
        <w:ind w:left="0"/>
        <w:jc w:val="both"/>
      </w:pPr>
      <w:r>
        <w:rPr>
          <w:rFonts w:ascii="Times New Roman"/>
          <w:b w:val="false"/>
          <w:i w:val="false"/>
          <w:color w:val="000000"/>
          <w:sz w:val="28"/>
        </w:rPr>
        <w:t>
      осознанно использует в речи синонимы, антонимы, омонимы, слова с прямым и переносным значением; использует различные приемы пересказа содержания повествовательных и описательных текстов, применяет различные приемы пересказа содержания художественных произведений; рассуждает по поводу прочитанного и услышанного, делится своими мыслями и эмоциями;</w:t>
      </w:r>
    </w:p>
    <w:bookmarkEnd w:id="122"/>
    <w:bookmarkStart w:name="z134" w:id="123"/>
    <w:p>
      <w:pPr>
        <w:spacing w:after="0"/>
        <w:ind w:left="0"/>
        <w:jc w:val="both"/>
      </w:pPr>
      <w:r>
        <w:rPr>
          <w:rFonts w:ascii="Times New Roman"/>
          <w:b w:val="false"/>
          <w:i w:val="false"/>
          <w:color w:val="000000"/>
          <w:sz w:val="28"/>
        </w:rPr>
        <w:t>
      аргументирует свою точку зрения в соответствии с заданной темой подраздела, использует коммуникативные навыки, выражает логически обоснованное и самостоятельное мнение; умеет слушать собеседника; анализирует и объясняет данные на основе прослушанной информации; использует инструменты искусственного интеллекта для совершенствования навыков речевой деятельности.</w:t>
      </w:r>
    </w:p>
    <w:bookmarkEnd w:id="123"/>
    <w:bookmarkStart w:name="z135" w:id="124"/>
    <w:p>
      <w:pPr>
        <w:spacing w:after="0"/>
        <w:ind w:left="0"/>
        <w:jc w:val="both"/>
      </w:pPr>
      <w:r>
        <w:rPr>
          <w:rFonts w:ascii="Times New Roman"/>
          <w:b w:val="false"/>
          <w:i w:val="false"/>
          <w:color w:val="000000"/>
          <w:sz w:val="28"/>
        </w:rPr>
        <w:t>
      2) чтение: читает произведения устного народного творчества и детской литературы, историко-культурного наследия, анализирует характер героев и дает оценку их поступкам; отличает художественные тексты; определяет основную идею и композицию художественных произведений; определяет жанр художественного произведения, ясно и без опасений выражает свой ответ/выбор; определяет изобразительно-выразительные средства, использованные автором для создания образа; делает выводы об отношении писателя к своим героям и умеет отличать хорошее от плохого; читает тексты, используя определенные виды и стратегии чтения; прогнозирует ход событий в произведениях; определяет типы текста (описание, повествование и рассуждение); выразительно читает рассказы/стихотворения; выразительно читает стихотворения наизусть; понимает общечеловеческие ценности в произведениях художественной литературы;</w:t>
      </w:r>
    </w:p>
    <w:bookmarkEnd w:id="124"/>
    <w:bookmarkStart w:name="z136" w:id="125"/>
    <w:p>
      <w:pPr>
        <w:spacing w:after="0"/>
        <w:ind w:left="0"/>
        <w:jc w:val="both"/>
      </w:pPr>
      <w:r>
        <w:rPr>
          <w:rFonts w:ascii="Times New Roman"/>
          <w:b w:val="false"/>
          <w:i w:val="false"/>
          <w:color w:val="000000"/>
          <w:sz w:val="28"/>
        </w:rPr>
        <w:t>
      3) письмо: пишет тексты различных типов, жанров и стилей, подбирая соответствующие слова; пишет в соответствии с грамматическими, пунктуационными и орфографическими нормами; использует различные формы письменной работы (рисунки, схемы, изображения, таблицы) для создания текстов; соблюдает гигиенические и каллиграфические требования письма; создает тексты, выражая собственное мнение по темам, связанным с культурой и традициями народа Казахстана; использует инструменты искусственного интеллекта для совершенствования навыков академического письма.</w:t>
      </w:r>
    </w:p>
    <w:bookmarkEnd w:id="125"/>
    <w:bookmarkStart w:name="z137" w:id="126"/>
    <w:p>
      <w:pPr>
        <w:spacing w:after="0"/>
        <w:ind w:left="0"/>
        <w:jc w:val="both"/>
      </w:pPr>
      <w:r>
        <w:rPr>
          <w:rFonts w:ascii="Times New Roman"/>
          <w:b w:val="false"/>
          <w:i w:val="false"/>
          <w:color w:val="000000"/>
          <w:sz w:val="28"/>
        </w:rPr>
        <w:t>
      "Казахский язык" (в классах с русским, уйгурским, узбекским, таджикским языками обучения) / "Русский язык" (в классах с казахским, уйгурским, узбекским, таджикским языками обучения):</w:t>
      </w:r>
    </w:p>
    <w:bookmarkEnd w:id="126"/>
    <w:bookmarkStart w:name="z138" w:id="127"/>
    <w:p>
      <w:pPr>
        <w:spacing w:after="0"/>
        <w:ind w:left="0"/>
        <w:jc w:val="both"/>
      </w:pPr>
      <w:r>
        <w:rPr>
          <w:rFonts w:ascii="Times New Roman"/>
          <w:b w:val="false"/>
          <w:i w:val="false"/>
          <w:color w:val="000000"/>
          <w:sz w:val="28"/>
        </w:rPr>
        <w:t>
      По завершении начального образования обучающийся:</w:t>
      </w:r>
    </w:p>
    <w:bookmarkEnd w:id="127"/>
    <w:bookmarkStart w:name="z139" w:id="128"/>
    <w:p>
      <w:pPr>
        <w:spacing w:after="0"/>
        <w:ind w:left="0"/>
        <w:jc w:val="both"/>
      </w:pPr>
      <w:r>
        <w:rPr>
          <w:rFonts w:ascii="Times New Roman"/>
          <w:b w:val="false"/>
          <w:i w:val="false"/>
          <w:color w:val="000000"/>
          <w:sz w:val="28"/>
        </w:rPr>
        <w:t>
      1) слушание: понимает смысл аудиовизуального материала, актуального для социально-бытовой и социально-культурной сфер общения; понимает тему, основную идею, главную и второстепенную информацию текста с достаточной полнотой, глубиной и точностью; понимает, как меняется стиль речи в зависимости от ситуации, места и участников общения (коммуникации), прогнозирует содержание истории/рассказа с учетом различных мнений;</w:t>
      </w:r>
    </w:p>
    <w:bookmarkEnd w:id="128"/>
    <w:bookmarkStart w:name="z140" w:id="129"/>
    <w:p>
      <w:pPr>
        <w:spacing w:after="0"/>
        <w:ind w:left="0"/>
        <w:jc w:val="both"/>
      </w:pPr>
      <w:r>
        <w:rPr>
          <w:rFonts w:ascii="Times New Roman"/>
          <w:b w:val="false"/>
          <w:i w:val="false"/>
          <w:color w:val="000000"/>
          <w:sz w:val="28"/>
        </w:rPr>
        <w:t>
      2) говорение: передает содержание рассказов, историй, в том числе используя предварительные записи и план; задает вопросы и выражает свою точку зрения по поводу прочитанного, услышанного; самостоятельно составляет связные, логичные высказывания в соответствии с предложенной темой и коммуникативно заданной установкой; участвует в диалоге, выражая свое коммуникативное намерение в разных речевых ситуациях социально-бытовой сферы общения;</w:t>
      </w:r>
    </w:p>
    <w:bookmarkEnd w:id="129"/>
    <w:bookmarkStart w:name="z141" w:id="130"/>
    <w:p>
      <w:pPr>
        <w:spacing w:after="0"/>
        <w:ind w:left="0"/>
        <w:jc w:val="both"/>
      </w:pPr>
      <w:r>
        <w:rPr>
          <w:rFonts w:ascii="Times New Roman"/>
          <w:b w:val="false"/>
          <w:i w:val="false"/>
          <w:color w:val="000000"/>
          <w:sz w:val="28"/>
        </w:rPr>
        <w:t>
      3) чтение: читает тексты, используя разные виды и стратегии чтения; понимает ключевую информацию, выводы и оценки автора в тексте, содержащем незнакомые слова; различает художественные тексты; находит нужную информацию в различных источниках; демонстрирует понимание идей, событий и мотивов поступков героев; выясняет значение незнакомых слов и фраз, используя словари и справочники; понимает общечеловеческие ценности в художественных произведениях казахской и мировой литературы;</w:t>
      </w:r>
    </w:p>
    <w:bookmarkEnd w:id="130"/>
    <w:bookmarkStart w:name="z142" w:id="131"/>
    <w:p>
      <w:pPr>
        <w:spacing w:after="0"/>
        <w:ind w:left="0"/>
        <w:jc w:val="both"/>
      </w:pPr>
      <w:r>
        <w:rPr>
          <w:rFonts w:ascii="Times New Roman"/>
          <w:b w:val="false"/>
          <w:i w:val="false"/>
          <w:color w:val="000000"/>
          <w:sz w:val="28"/>
        </w:rPr>
        <w:t>
      4) письмо: делает короткие записи прослушанного текста, прочитанной информации и увиденного события (заголовки, отдельные факты, мнения); использует соответствующие лексические единицы для создания текстов повествовательного/неповествовательного характера с учетом грамматических, орфографических и пунктуационных норм.</w:t>
      </w:r>
    </w:p>
    <w:bookmarkEnd w:id="131"/>
    <w:bookmarkStart w:name="z143" w:id="132"/>
    <w:p>
      <w:pPr>
        <w:spacing w:after="0"/>
        <w:ind w:left="0"/>
        <w:jc w:val="both"/>
      </w:pPr>
      <w:r>
        <w:rPr>
          <w:rFonts w:ascii="Times New Roman"/>
          <w:b w:val="false"/>
          <w:i w:val="false"/>
          <w:color w:val="000000"/>
          <w:sz w:val="28"/>
        </w:rPr>
        <w:t>
      "Иностранный язык":</w:t>
      </w:r>
    </w:p>
    <w:bookmarkEnd w:id="132"/>
    <w:bookmarkStart w:name="z144" w:id="133"/>
    <w:p>
      <w:pPr>
        <w:spacing w:after="0"/>
        <w:ind w:left="0"/>
        <w:jc w:val="both"/>
      </w:pPr>
      <w:r>
        <w:rPr>
          <w:rFonts w:ascii="Times New Roman"/>
          <w:b w:val="false"/>
          <w:i w:val="false"/>
          <w:color w:val="000000"/>
          <w:sz w:val="28"/>
        </w:rPr>
        <w:t>
      По завершении начального образования обучающийся:</w:t>
      </w:r>
    </w:p>
    <w:bookmarkEnd w:id="133"/>
    <w:bookmarkStart w:name="z145" w:id="134"/>
    <w:p>
      <w:pPr>
        <w:spacing w:after="0"/>
        <w:ind w:left="0"/>
        <w:jc w:val="both"/>
      </w:pPr>
      <w:r>
        <w:rPr>
          <w:rFonts w:ascii="Times New Roman"/>
          <w:b w:val="false"/>
          <w:i w:val="false"/>
          <w:color w:val="000000"/>
          <w:sz w:val="28"/>
        </w:rPr>
        <w:t>
      1) слушание: понимает основное содержание и конкретную информацию непродолжительной беседы, широкий ряд инструкций и распознает простые вопросы на знакомую тематику, распознает звучание знакомых слов и фраз; понимает короткие вопросы о цвете и числах; использует контекстные подсказки для прогнозирования содержания и смысла короткой беседы на знакомую тематику; понимает общий смысл коротких историй, звучащих медленно и отчетливо;</w:t>
      </w:r>
    </w:p>
    <w:bookmarkEnd w:id="134"/>
    <w:bookmarkStart w:name="z146" w:id="135"/>
    <w:p>
      <w:pPr>
        <w:spacing w:after="0"/>
        <w:ind w:left="0"/>
        <w:jc w:val="both"/>
      </w:pPr>
      <w:r>
        <w:rPr>
          <w:rFonts w:ascii="Times New Roman"/>
          <w:b w:val="false"/>
          <w:i w:val="false"/>
          <w:color w:val="000000"/>
          <w:sz w:val="28"/>
        </w:rPr>
        <w:t>
      2) говорение: формулирует основные утверждения и высказывания о себе, формулирует и отвечает на вопросы с соблюдением этических норм на знакомые темы; произносит с правильной интонацией и ударением основные слова и фразы при описании людей, предметов, событий, действий и чувств; открыто выражает свое отношение (нравится/ не нравится); пересказывает короткие истории на знакомые темы;</w:t>
      </w:r>
    </w:p>
    <w:bookmarkEnd w:id="135"/>
    <w:bookmarkStart w:name="z147" w:id="136"/>
    <w:p>
      <w:pPr>
        <w:spacing w:after="0"/>
        <w:ind w:left="0"/>
        <w:jc w:val="both"/>
      </w:pPr>
      <w:r>
        <w:rPr>
          <w:rFonts w:ascii="Times New Roman"/>
          <w:b w:val="false"/>
          <w:i w:val="false"/>
          <w:color w:val="000000"/>
          <w:sz w:val="28"/>
        </w:rPr>
        <w:t>
      3) чтение: использует иллюстрированный словарь, в том числе цифровые инструменты и платформы; читает и понимает небольшие художественные и нехудожественные тексты на социально-бытовую тематику; определяет основной смысл небольших текстов; определяет общую, основную и специфичную информацию в небольших сплошных и несплошных текстах различных типов (веб-сайты, социальные сети, электронные письма, рекламные объявления, программы специальных мероприятий, листовки и брошюры);</w:t>
      </w:r>
    </w:p>
    <w:bookmarkEnd w:id="136"/>
    <w:bookmarkStart w:name="z148" w:id="137"/>
    <w:p>
      <w:pPr>
        <w:spacing w:after="0"/>
        <w:ind w:left="0"/>
        <w:jc w:val="both"/>
      </w:pPr>
      <w:r>
        <w:rPr>
          <w:rFonts w:ascii="Times New Roman"/>
          <w:b w:val="false"/>
          <w:i w:val="false"/>
          <w:color w:val="000000"/>
          <w:sz w:val="28"/>
        </w:rPr>
        <w:t>
      4) письмо: правильно пишет часто употребляемые слова, демонстрируя знание различий между их написанием и произношением; пишет предложения с соблюдением порядка слов и правильной расстановкой знаков препинания на знакомые темы; пишет короткие тексты (открытки, письма или рекламного объявления), используя различные формы представления (рисунки, схемы, графики и таблицы) и обращаясь к возможностям искусственного интеллекта при необходимости.</w:t>
      </w:r>
    </w:p>
    <w:bookmarkEnd w:id="137"/>
    <w:bookmarkStart w:name="z149" w:id="138"/>
    <w:p>
      <w:pPr>
        <w:spacing w:after="0"/>
        <w:ind w:left="0"/>
        <w:jc w:val="both"/>
      </w:pPr>
      <w:r>
        <w:rPr>
          <w:rFonts w:ascii="Times New Roman"/>
          <w:b w:val="false"/>
          <w:i w:val="false"/>
          <w:color w:val="000000"/>
          <w:sz w:val="28"/>
        </w:rPr>
        <w:t>
      39. Ожидаемые результаты обучения по образовательной области "Математика и информатика":</w:t>
      </w:r>
    </w:p>
    <w:bookmarkEnd w:id="138"/>
    <w:bookmarkStart w:name="z150" w:id="139"/>
    <w:p>
      <w:pPr>
        <w:spacing w:after="0"/>
        <w:ind w:left="0"/>
        <w:jc w:val="both"/>
      </w:pPr>
      <w:r>
        <w:rPr>
          <w:rFonts w:ascii="Times New Roman"/>
          <w:b w:val="false"/>
          <w:i w:val="false"/>
          <w:color w:val="000000"/>
          <w:sz w:val="28"/>
        </w:rPr>
        <w:t>
      По завершении начального образования обучающийся:</w:t>
      </w:r>
    </w:p>
    <w:bookmarkEnd w:id="139"/>
    <w:bookmarkStart w:name="z151" w:id="140"/>
    <w:p>
      <w:pPr>
        <w:spacing w:after="0"/>
        <w:ind w:left="0"/>
        <w:jc w:val="both"/>
      </w:pPr>
      <w:r>
        <w:rPr>
          <w:rFonts w:ascii="Times New Roman"/>
          <w:b w:val="false"/>
          <w:i w:val="false"/>
          <w:color w:val="000000"/>
          <w:sz w:val="28"/>
        </w:rPr>
        <w:t>
      1) знает: смысл понятий "цифра", "число", "величина", "единицы измерения величин", "доля числа", "обыкновенная дробь", "смешанное число", "числовое выражение", "буквенное выражение", "уравнение", "равенство", "неравенство", "процент", "множество", "информация", "объект", "файл", "папка", "ярлык", "модель", "компьютерная сеть", "Интернет"; значение единиц разрядов в десятичной системе счисления; плоские и пространственные геометрические фигуры и их элементы; формулы для вычисления периметра, площади квадрата и прямоугольника, объема куба и прямоугольного параллелепипеда; назначение объектов операционной системы; виды представления и единицы измерения информации; основные части компьютера; устройства ввода и вывода; назначение прикладных, сервисных программ и операционной системы, правила техники безопасности при работе за компьютером и стремится к знанию;</w:t>
      </w:r>
    </w:p>
    <w:bookmarkEnd w:id="140"/>
    <w:bookmarkStart w:name="z152" w:id="141"/>
    <w:p>
      <w:pPr>
        <w:spacing w:after="0"/>
        <w:ind w:left="0"/>
        <w:jc w:val="both"/>
      </w:pPr>
      <w:r>
        <w:rPr>
          <w:rFonts w:ascii="Times New Roman"/>
          <w:b w:val="false"/>
          <w:i w:val="false"/>
          <w:color w:val="000000"/>
          <w:sz w:val="28"/>
        </w:rPr>
        <w:t>
      2) понимает: смысл и порядок арифметических действий над натуральными числами, величинами и связи между ними; свойства арифметических действий; простые зависимости между величинами; преобразование процентов в дроби, дробей в проценты; разницу между постоянными и переменными величинами; назначение основных частей компьютера, устройств ввода и вывода, элементов интерфейса операционной системы; влияние компьютерной техники на здоровье человека; важность защиты информации и устройств от вредоносных программ; необходимость сопровождения информации ссылками на авторов;</w:t>
      </w:r>
    </w:p>
    <w:bookmarkEnd w:id="141"/>
    <w:bookmarkStart w:name="z153" w:id="142"/>
    <w:p>
      <w:pPr>
        <w:spacing w:after="0"/>
        <w:ind w:left="0"/>
        <w:jc w:val="both"/>
      </w:pPr>
      <w:r>
        <w:rPr>
          <w:rFonts w:ascii="Times New Roman"/>
          <w:b w:val="false"/>
          <w:i w:val="false"/>
          <w:color w:val="000000"/>
          <w:sz w:val="28"/>
        </w:rPr>
        <w:t>
      3) применяет: математические символы, арифметические действия и их свойства для написания выражений, преобразования числовых выражений, решения задач; устные и письменные приемы вычислений над натуральными числами; правила сложения и вычитания дробей с одинаковыми знаменателями; стандартные и нестандартные единицы измерения величин (длина, периметр, площадь, объем, масса, время); инструменты для измерения величин, изображения геометрических фигур; математический язык и графические модели для записи условий задач; алгоритмы решений уравнений и неравенств;</w:t>
      </w:r>
    </w:p>
    <w:bookmarkEnd w:id="142"/>
    <w:bookmarkStart w:name="z154" w:id="143"/>
    <w:p>
      <w:pPr>
        <w:spacing w:after="0"/>
        <w:ind w:left="0"/>
        <w:jc w:val="both"/>
      </w:pPr>
      <w:r>
        <w:rPr>
          <w:rFonts w:ascii="Times New Roman"/>
          <w:b w:val="false"/>
          <w:i w:val="false"/>
          <w:color w:val="000000"/>
          <w:sz w:val="28"/>
        </w:rPr>
        <w:t>
      формулы вычисления периметра и площади (квадрата, прямоугольника, прямоугольного треугольника); умение находить часть от числа и число по его части; определяет объединение, пересечение множества; изображает симметричные фигуры; средства информационно-коммуникационных технологий для сбора, хранения, обработки и передачи информации; прикладные программы для работы с различными видами информации, для создания моделей;</w:t>
      </w:r>
    </w:p>
    <w:bookmarkEnd w:id="143"/>
    <w:bookmarkStart w:name="z155" w:id="144"/>
    <w:p>
      <w:pPr>
        <w:spacing w:after="0"/>
        <w:ind w:left="0"/>
        <w:jc w:val="both"/>
      </w:pPr>
      <w:r>
        <w:rPr>
          <w:rFonts w:ascii="Times New Roman"/>
          <w:b w:val="false"/>
          <w:i w:val="false"/>
          <w:color w:val="000000"/>
          <w:sz w:val="28"/>
        </w:rPr>
        <w:t>
      4) анализирует: рациональные приемы устного и письменного счета; различные способы решения задач и выбирает наиболее рациональные; особенности геометрических фигур; результаты сравнения значений числовых выражений и выражений с переменными; зависимости между различными величинами (количество, цена, стоимость; скорость, время, расстояние; производительность работы, продолжительность работы, объем работы); закономерности с нахождением недостающих элементов последовательности; простые комбинаторные и логические задачи; записи условий задач в виде схемы, чертежа, таблицы, графиков, диаграмм; данные и результаты, связанные со счетом, измерением; признаки предметов и их пространственное расположение для классификации; возможности прикладных программ; последствия нарушения этических и правовых норм в сети; информацию из различных источников;</w:t>
      </w:r>
    </w:p>
    <w:bookmarkEnd w:id="144"/>
    <w:bookmarkStart w:name="z156" w:id="145"/>
    <w:p>
      <w:pPr>
        <w:spacing w:after="0"/>
        <w:ind w:left="0"/>
        <w:jc w:val="both"/>
      </w:pPr>
      <w:r>
        <w:rPr>
          <w:rFonts w:ascii="Times New Roman"/>
          <w:b w:val="false"/>
          <w:i w:val="false"/>
          <w:color w:val="000000"/>
          <w:sz w:val="28"/>
        </w:rPr>
        <w:t>
      5) синтезирует: математическую модель зависимости между величинами для решения задач; простейшие модели реальных объектов и процессов реального мира в виде изображений и чертежей; задачу и обратную к ней задачу по предложенным данным или математической модели; последовательность по заданной закономерности; применение средств и платформ искусственного интеллекта в зависимости от возраста для обучения в соответствии с уровнем усвоения учебного материала; модели объектов и ситуаций для решения практических задач с применением информационно-коммуникационных технологий; знания о возможностях прикладных программ и сетевых сервисов для решения различных задач;</w:t>
      </w:r>
    </w:p>
    <w:bookmarkEnd w:id="145"/>
    <w:bookmarkStart w:name="z157" w:id="146"/>
    <w:p>
      <w:pPr>
        <w:spacing w:after="0"/>
        <w:ind w:left="0"/>
        <w:jc w:val="both"/>
      </w:pPr>
      <w:r>
        <w:rPr>
          <w:rFonts w:ascii="Times New Roman"/>
          <w:b w:val="false"/>
          <w:i w:val="false"/>
          <w:color w:val="000000"/>
          <w:sz w:val="28"/>
        </w:rPr>
        <w:t>
      6) оценивает: результаты вычислений и решения задач, результаты измерения; истинность или ложность простых высказываний о числах, величинах, геометрических фигурах; данные, представленные в виде графика, таблицы, диаграммы; возможности использования прикладных программ и сетевых сервисов для решения задач; использует искусственный интеллект и информационно-коммуникационные технологии в качестве инструмента успешной работы в команде при выполнении соответствующих проектов и заданий, ответственно выполняя свои обязанности.</w:t>
      </w:r>
    </w:p>
    <w:bookmarkEnd w:id="146"/>
    <w:bookmarkStart w:name="z158" w:id="147"/>
    <w:p>
      <w:pPr>
        <w:spacing w:after="0"/>
        <w:ind w:left="0"/>
        <w:jc w:val="both"/>
      </w:pPr>
      <w:r>
        <w:rPr>
          <w:rFonts w:ascii="Times New Roman"/>
          <w:b w:val="false"/>
          <w:i w:val="false"/>
          <w:color w:val="000000"/>
          <w:sz w:val="28"/>
        </w:rPr>
        <w:t>
      40. Ожидаемые результаты обучения по образовательной области "Естествознание".</w:t>
      </w:r>
    </w:p>
    <w:bookmarkEnd w:id="147"/>
    <w:bookmarkStart w:name="z159" w:id="148"/>
    <w:p>
      <w:pPr>
        <w:spacing w:after="0"/>
        <w:ind w:left="0"/>
        <w:jc w:val="both"/>
      </w:pPr>
      <w:r>
        <w:rPr>
          <w:rFonts w:ascii="Times New Roman"/>
          <w:b w:val="false"/>
          <w:i w:val="false"/>
          <w:color w:val="000000"/>
          <w:sz w:val="28"/>
        </w:rPr>
        <w:t>
      По завершении начального образования обучающийся:</w:t>
      </w:r>
    </w:p>
    <w:bookmarkEnd w:id="148"/>
    <w:bookmarkStart w:name="z160" w:id="149"/>
    <w:p>
      <w:pPr>
        <w:spacing w:after="0"/>
        <w:ind w:left="0"/>
        <w:jc w:val="both"/>
      </w:pPr>
      <w:r>
        <w:rPr>
          <w:rFonts w:ascii="Times New Roman"/>
          <w:b w:val="false"/>
          <w:i w:val="false"/>
          <w:color w:val="000000"/>
          <w:sz w:val="28"/>
        </w:rPr>
        <w:t>
      1) знает планеты Солнечной системы; основные естественнонаучные понятия о Земле и ее природе, Вселенной; методы научного познания: наблюдение, эксперимент, опыт; знает и соблюдает основы техники безопасности при планировании и проведении исследования; правила поведения при стихийных природных явлениях; жизненный цикл человека, живых организмов; особенности строения и расположения основных органов человека, живых организмов и их функции; классификацию живых организмов; отдельные свойства света, звука; движение, скорость, физические силы и причины их возникновения; виды энергии и тепла; состав и свойства наиболее распространенных веществ на Земле; свойства различных тел и некоторые области их применения; основные виды полезных ископаемых и их значимость, основные месторождения полезных ископаемых в Республике Казахстан;</w:t>
      </w:r>
    </w:p>
    <w:bookmarkEnd w:id="149"/>
    <w:bookmarkStart w:name="z161" w:id="150"/>
    <w:p>
      <w:pPr>
        <w:spacing w:after="0"/>
        <w:ind w:left="0"/>
        <w:jc w:val="both"/>
      </w:pPr>
      <w:r>
        <w:rPr>
          <w:rFonts w:ascii="Times New Roman"/>
          <w:b w:val="false"/>
          <w:i w:val="false"/>
          <w:color w:val="000000"/>
          <w:sz w:val="28"/>
        </w:rPr>
        <w:t>
      2) понимает физические свойства; важность бережного отношения к окружающей среде и сохранения биоразнообразия на Земле; значение компонентов природы для живых организмов; особенности организмов как средств приспособления к окружающей среде; простые различия позвоночных и беспозвоночных животных; защитные функции организма; осознает необходимость соблюдения личной гигиены; понимает необходимость рационального и эффективного использования природных ресурсов;</w:t>
      </w:r>
    </w:p>
    <w:bookmarkEnd w:id="150"/>
    <w:bookmarkStart w:name="z162" w:id="151"/>
    <w:p>
      <w:pPr>
        <w:spacing w:after="0"/>
        <w:ind w:left="0"/>
        <w:jc w:val="both"/>
      </w:pPr>
      <w:r>
        <w:rPr>
          <w:rFonts w:ascii="Times New Roman"/>
          <w:b w:val="false"/>
          <w:i w:val="false"/>
          <w:color w:val="000000"/>
          <w:sz w:val="28"/>
        </w:rPr>
        <w:t>
      3) применяет отдельные методы исследования для изучения природных объектов, процессов и явлений; стандартные и нестандартные единицы измерения природных объектов, явлений и процессов; простые приборы для измерений некоторых характеристик природных объектов, процессов и явлений; соответствующую научную терминологию для объяснения проведенного исследования; обладает знаниями о простых признаках видов растений и животных своей местности для составления их классификации;</w:t>
      </w:r>
    </w:p>
    <w:bookmarkEnd w:id="151"/>
    <w:bookmarkStart w:name="z163" w:id="152"/>
    <w:p>
      <w:pPr>
        <w:spacing w:after="0"/>
        <w:ind w:left="0"/>
        <w:jc w:val="both"/>
      </w:pPr>
      <w:r>
        <w:rPr>
          <w:rFonts w:ascii="Times New Roman"/>
          <w:b w:val="false"/>
          <w:i w:val="false"/>
          <w:color w:val="000000"/>
          <w:sz w:val="28"/>
        </w:rPr>
        <w:t>
      4) анализирует причинно-следственные связи между компонентами природы; свойства материалов для определения возможностей их применения; животный и растительный мир определенной территории; схожие и отличительные черты разных сред обитания; придерживается норм этики и поведения в своих исследованиях и при анализе материалов различных источников; ценит и уважает труд людей;</w:t>
      </w:r>
    </w:p>
    <w:bookmarkEnd w:id="152"/>
    <w:bookmarkStart w:name="z164" w:id="153"/>
    <w:p>
      <w:pPr>
        <w:spacing w:after="0"/>
        <w:ind w:left="0"/>
        <w:jc w:val="both"/>
      </w:pPr>
      <w:r>
        <w:rPr>
          <w:rFonts w:ascii="Times New Roman"/>
          <w:b w:val="false"/>
          <w:i w:val="false"/>
          <w:color w:val="000000"/>
          <w:sz w:val="28"/>
        </w:rPr>
        <w:t>
      5) синтезирует полученные знания и навыки для планирования и проведения исследований объектов и явлений живой и неживой природы; информационные материалы в виде рисунков, схем, графиков, диаграмм, таблиц; идеи по вопросам охраны окружающей среды; собирает различные данные о простых моделях объектов, явлений и процессов микро- и макромира;</w:t>
      </w:r>
    </w:p>
    <w:bookmarkEnd w:id="153"/>
    <w:bookmarkStart w:name="z165" w:id="154"/>
    <w:p>
      <w:pPr>
        <w:spacing w:after="0"/>
        <w:ind w:left="0"/>
        <w:jc w:val="both"/>
      </w:pPr>
      <w:r>
        <w:rPr>
          <w:rFonts w:ascii="Times New Roman"/>
          <w:b w:val="false"/>
          <w:i w:val="false"/>
          <w:color w:val="000000"/>
          <w:sz w:val="28"/>
        </w:rPr>
        <w:t>
      6) оценивает факторы развития и состояние природных объектов, явлений и процессов; влияние научно-технического прогресса на деятельность человека и состояние окружающей среды; влияние научно-технического прогресса на жизнедеятельность человека; соответствие полученных результатов собственного исследования сделанному прогнозу.</w:t>
      </w:r>
    </w:p>
    <w:bookmarkEnd w:id="154"/>
    <w:bookmarkStart w:name="z166" w:id="155"/>
    <w:p>
      <w:pPr>
        <w:spacing w:after="0"/>
        <w:ind w:left="0"/>
        <w:jc w:val="both"/>
      </w:pPr>
      <w:r>
        <w:rPr>
          <w:rFonts w:ascii="Times New Roman"/>
          <w:b w:val="false"/>
          <w:i w:val="false"/>
          <w:color w:val="000000"/>
          <w:sz w:val="28"/>
        </w:rPr>
        <w:t>
      41. Ожидаемые результаты обучения по образовательной области "Человек и общество".</w:t>
      </w:r>
    </w:p>
    <w:bookmarkEnd w:id="155"/>
    <w:bookmarkStart w:name="z167" w:id="156"/>
    <w:p>
      <w:pPr>
        <w:spacing w:after="0"/>
        <w:ind w:left="0"/>
        <w:jc w:val="both"/>
      </w:pPr>
      <w:r>
        <w:rPr>
          <w:rFonts w:ascii="Times New Roman"/>
          <w:b w:val="false"/>
          <w:i w:val="false"/>
          <w:color w:val="000000"/>
          <w:sz w:val="28"/>
        </w:rPr>
        <w:t>
      По завершении начального образования обучающийся:</w:t>
      </w:r>
    </w:p>
    <w:bookmarkEnd w:id="156"/>
    <w:bookmarkStart w:name="z168" w:id="157"/>
    <w:p>
      <w:pPr>
        <w:spacing w:after="0"/>
        <w:ind w:left="0"/>
        <w:jc w:val="both"/>
      </w:pPr>
      <w:r>
        <w:rPr>
          <w:rFonts w:ascii="Times New Roman"/>
          <w:b w:val="false"/>
          <w:i w:val="false"/>
          <w:color w:val="000000"/>
          <w:sz w:val="28"/>
        </w:rPr>
        <w:t>
      1) знает структуру и роль семьи, школьного сообщества; основные социальные роли человека; первоначальные сведения о взаимосвязи "человек – общество"; понятия "безопасность", "кибербезопасность", "здоровье", "чистота", "этика", "общество" и их основные признаки; особенности и роль личности, семьи, сообществ и общества в целом, основные виды потребительских товаров и их состав; общие сведения об истории и географии своей страны; основные традиции и фольклор казахского народа; роль и место Республики Казахстан в мире; государственные символы Республики Казахстан; общечеловеческие ценности; принципы взаимоотношений в семье; основы построения дружеского общения; основы норм этики и цифрового этики; здорового образа жизни; права и обязанности обучающегося, способы ответственного выполнения своих обязанностей;</w:t>
      </w:r>
    </w:p>
    <w:bookmarkEnd w:id="157"/>
    <w:bookmarkStart w:name="z169" w:id="158"/>
    <w:p>
      <w:pPr>
        <w:spacing w:after="0"/>
        <w:ind w:left="0"/>
        <w:jc w:val="both"/>
      </w:pPr>
      <w:r>
        <w:rPr>
          <w:rFonts w:ascii="Times New Roman"/>
          <w:b w:val="false"/>
          <w:i w:val="false"/>
          <w:color w:val="000000"/>
          <w:sz w:val="28"/>
        </w:rPr>
        <w:t>
      2) понимает свою гражданскую идентичность как гражданина Республики Казахстан и свою принадлежность к определенному народу; ценность семьи, малой родины и Отечества; ценности многонационального казахстанского общества; значение государственной символики Республики Казахстан; нормы безопасного поведения человека в обществе, интернете и социальных сетях; свою сопричастность к жизни школы, села, города, страны; значимость служения обществу и труда; особенности мира профессий; функциональные и структурные особенности разных типов населенных пунктов; важность соответствия мыслей, слов и поступков, ответственность за них; значение национальных традиций, обычаев; роль путешествий в жизни людей и развитии общества; значимость самопознания и саморазвития человека; содержание понятий труд, взаимопонимание, жизнерадостность, оптимизм, доброжелательность, щедрость, великодушие, патриотизм, честолюбие, творчество, ответственность, честность, совесть и их значимость; необходимость ведения здорового образа жизни; значение природы как источника жизни; важность заботы и бережного отношения к природе;</w:t>
      </w:r>
    </w:p>
    <w:bookmarkEnd w:id="158"/>
    <w:bookmarkStart w:name="z170" w:id="159"/>
    <w:p>
      <w:pPr>
        <w:spacing w:after="0"/>
        <w:ind w:left="0"/>
        <w:jc w:val="both"/>
      </w:pPr>
      <w:r>
        <w:rPr>
          <w:rFonts w:ascii="Times New Roman"/>
          <w:b w:val="false"/>
          <w:i w:val="false"/>
          <w:color w:val="000000"/>
          <w:sz w:val="28"/>
        </w:rPr>
        <w:t>
      3) применяет методы познания для исследования общественных процессов и явлений, выполнения учебных заданий, творческих, познавательных, исследовательских, проектных работ с использованием искусственного интеллекта и информационно- коммуникационных технологий в соответствии с возрастными особенностями, и ответственно выполняет свои обязанности; в простых финансовых отношениях ведет учет и экономит на основе своего опыта; применяет знания о здоровом образе жизни, личной гигиене, питании и распорядке дня; обладает начальными знаниями по оказанию первой медицинской помощи; использует свой личный и общественный опыт для адаптации к окружающей среде; применяет нормы поведения, дружеские отношения, этикет в семье, коллективе, интернете и социальных сетях, а также соблюдает меры предосторожности (при природных катастрофах);</w:t>
      </w:r>
    </w:p>
    <w:bookmarkEnd w:id="159"/>
    <w:bookmarkStart w:name="z171" w:id="160"/>
    <w:p>
      <w:pPr>
        <w:spacing w:after="0"/>
        <w:ind w:left="0"/>
        <w:jc w:val="both"/>
      </w:pPr>
      <w:r>
        <w:rPr>
          <w:rFonts w:ascii="Times New Roman"/>
          <w:b w:val="false"/>
          <w:i w:val="false"/>
          <w:color w:val="000000"/>
          <w:sz w:val="28"/>
        </w:rPr>
        <w:t>
      4) анализирует положение Республики Казахстан в мире; общие и особенные черты культурных и традиционных особенностей казахского народа и представителей этносов, проживающих в стране; условия развития личности, семьи, школьного сообщества; значение основных ресурсов в жизни человека; меры по охране здоровья и безопасности, включая кибербезопасность; различия между достоверной и ложной информацией; проявления настроения и эмоций человека, его действий и их причинно-следственные связи; свое эмоциональное состояние; пути активного моделирования и реализации собственного воображения;</w:t>
      </w:r>
    </w:p>
    <w:bookmarkEnd w:id="160"/>
    <w:bookmarkStart w:name="z172" w:id="161"/>
    <w:p>
      <w:pPr>
        <w:spacing w:after="0"/>
        <w:ind w:left="0"/>
        <w:jc w:val="both"/>
      </w:pPr>
      <w:r>
        <w:rPr>
          <w:rFonts w:ascii="Times New Roman"/>
          <w:b w:val="false"/>
          <w:i w:val="false"/>
          <w:color w:val="000000"/>
          <w:sz w:val="28"/>
        </w:rPr>
        <w:t>
      5) синтезирует знания и навыки для систематизации и классификации общественных явлений и процессов; знания и навыки для определения отдельных актуальных проблем общества; собственные решения для ориентации в пространстве (место), времени (хронология), социальной среде (общество); модели коммуникаций в семейной, межличностной и общественной сферах; свои проекты по безопасности жизни, организации путешествий, оценке обширных просторов своей страны и природных богатств, соблюдению правил безопасности; идеи по использованию искусственного интеллекта и информационно-коммуникационных технологий для решения предметных, проектных и исследовательских задач, а также для ответственного выполнения своих обязанностей, с учетом возрастных особенностей;</w:t>
      </w:r>
    </w:p>
    <w:bookmarkEnd w:id="161"/>
    <w:bookmarkStart w:name="z173" w:id="162"/>
    <w:p>
      <w:pPr>
        <w:spacing w:after="0"/>
        <w:ind w:left="0"/>
        <w:jc w:val="both"/>
      </w:pPr>
      <w:r>
        <w:rPr>
          <w:rFonts w:ascii="Times New Roman"/>
          <w:b w:val="false"/>
          <w:i w:val="false"/>
          <w:color w:val="000000"/>
          <w:sz w:val="28"/>
        </w:rPr>
        <w:t>
      6) оценивает свое поведение и действия окружающих с точки зрения норм этикета; значимость семьи, общества и государства в жизни каждого человека; роль традиций и фольклора в современной жизни; ценность и стоимость потребительских товаров; степень удовлетворенности своей работой на уроке; уровень своего прогресса в межличностных, общественных и финансово-экономических отношениях, свое эмоциональное и физическое состояние; поведение людей с точки зрения норм этикета; способы ясно и уверенно выражать свои мысли, умение слушать и уважать дружбу; влияние информации из медиа на свою жизнь.</w:t>
      </w:r>
    </w:p>
    <w:bookmarkEnd w:id="162"/>
    <w:bookmarkStart w:name="z174" w:id="163"/>
    <w:p>
      <w:pPr>
        <w:spacing w:after="0"/>
        <w:ind w:left="0"/>
        <w:jc w:val="both"/>
      </w:pPr>
      <w:r>
        <w:rPr>
          <w:rFonts w:ascii="Times New Roman"/>
          <w:b w:val="false"/>
          <w:i w:val="false"/>
          <w:color w:val="000000"/>
          <w:sz w:val="28"/>
        </w:rPr>
        <w:t>
      42. Ожидаемые результаты обучения по образовательной области "Технология и искусство".</w:t>
      </w:r>
    </w:p>
    <w:bookmarkEnd w:id="163"/>
    <w:bookmarkStart w:name="z175" w:id="164"/>
    <w:p>
      <w:pPr>
        <w:spacing w:after="0"/>
        <w:ind w:left="0"/>
        <w:jc w:val="both"/>
      </w:pPr>
      <w:r>
        <w:rPr>
          <w:rFonts w:ascii="Times New Roman"/>
          <w:b w:val="false"/>
          <w:i w:val="false"/>
          <w:color w:val="000000"/>
          <w:sz w:val="28"/>
        </w:rPr>
        <w:t>
      По завершении начального образования обучающийся:</w:t>
      </w:r>
    </w:p>
    <w:bookmarkEnd w:id="164"/>
    <w:bookmarkStart w:name="z176" w:id="165"/>
    <w:p>
      <w:pPr>
        <w:spacing w:after="0"/>
        <w:ind w:left="0"/>
        <w:jc w:val="both"/>
      </w:pPr>
      <w:r>
        <w:rPr>
          <w:rFonts w:ascii="Times New Roman"/>
          <w:b w:val="false"/>
          <w:i w:val="false"/>
          <w:color w:val="000000"/>
          <w:sz w:val="28"/>
        </w:rPr>
        <w:t>
      1) знает основные виды и жанры искусства; основные виды линий и форм; основные и дополнительные цвета; основные материалы и инструменты для рисования и декоративно-художественной работы; основные техники и методы работы в различных видах искусства; лучшие образцы произведений мировых и отечественных деятелей искусства; выразительные средства и приемы для передачи творческих идей; основные музыкальные понятия; правила исполнения песен и игры на музыкальных инструментах; правила прослушивания музыки; основные виды, жанры и стили казахской традиционной музыки; названия музыкальных инструментов различных оркестров; виды хоров и оркестров; музыку казахстанских композиторов и музыку народов мира; способы развития интереса и способностей через музыку; открыт к новшествам (смарт-инструменты);</w:t>
      </w:r>
    </w:p>
    <w:bookmarkEnd w:id="165"/>
    <w:bookmarkStart w:name="z177" w:id="166"/>
    <w:p>
      <w:pPr>
        <w:spacing w:after="0"/>
        <w:ind w:left="0"/>
        <w:jc w:val="both"/>
      </w:pPr>
      <w:r>
        <w:rPr>
          <w:rFonts w:ascii="Times New Roman"/>
          <w:b w:val="false"/>
          <w:i w:val="false"/>
          <w:color w:val="000000"/>
          <w:sz w:val="28"/>
        </w:rPr>
        <w:t>
      2) понимает связь искусства с жизнью; взаимосвязь техники исполнения с видом, стилем, жанром искусства; особенности и значение национальных традиций в декоративно-прикладном искусстве Республики Казахстан; значение произведений искусства в культуре казахского народа и народов мира; взаимосвязь музыки с видами искусства; традиционную музыку как отражение культуры казахского народа и народов мира; основополагающую роль народной музыки в музыкальном мире;</w:t>
      </w:r>
    </w:p>
    <w:bookmarkEnd w:id="166"/>
    <w:bookmarkStart w:name="z178" w:id="167"/>
    <w:p>
      <w:pPr>
        <w:spacing w:after="0"/>
        <w:ind w:left="0"/>
        <w:jc w:val="both"/>
      </w:pPr>
      <w:r>
        <w:rPr>
          <w:rFonts w:ascii="Times New Roman"/>
          <w:b w:val="false"/>
          <w:i w:val="false"/>
          <w:color w:val="000000"/>
          <w:sz w:val="28"/>
        </w:rPr>
        <w:t>
      3) применяет композицию в изображении предметов; выразительные средства искусства; различные источники информации и информационно-коммуникационные технологии для развития идей; различные художественные материалы, инструменты и техники для создания творческих работ; знание о видах, стилях и жанрах искусства в создании творческих работ; правила техники безопасности; знания о стилях и жанрах музыки для передачи чувств, настроения при сольном пении и в ансамбле, хоре/оркестре, игре на музыкальных инструментах, при объяснении явлений окружающей жизни через звуковой язык, использует искусственный интеллект и информационно-коммуникационные технологии;</w:t>
      </w:r>
    </w:p>
    <w:bookmarkEnd w:id="167"/>
    <w:bookmarkStart w:name="z179" w:id="168"/>
    <w:p>
      <w:pPr>
        <w:spacing w:after="0"/>
        <w:ind w:left="0"/>
        <w:jc w:val="both"/>
      </w:pPr>
      <w:r>
        <w:rPr>
          <w:rFonts w:ascii="Times New Roman"/>
          <w:b w:val="false"/>
          <w:i w:val="false"/>
          <w:color w:val="000000"/>
          <w:sz w:val="28"/>
        </w:rPr>
        <w:t>
      4) анализирует информацию из различных источников для планирования своей деятельности; стили и жанры искусства казахского народа и народов мира; материалы и техники, использованные для создания произведений искусства; свойства и качества художественных материалов и инструментов при проведении экспериментальной, исследовательской работы; результаты собственной творческой работы; роль и значение музыки в жизни людей; сходства и различия, а также содержание традиционной казахской музыки и музыки народов мира; различные звуки и звуковые эффекты для сочинения и импровизации собственных музыкально-творческих работ;</w:t>
      </w:r>
    </w:p>
    <w:bookmarkEnd w:id="168"/>
    <w:bookmarkStart w:name="z180" w:id="169"/>
    <w:p>
      <w:pPr>
        <w:spacing w:after="0"/>
        <w:ind w:left="0"/>
        <w:jc w:val="both"/>
      </w:pPr>
      <w:r>
        <w:rPr>
          <w:rFonts w:ascii="Times New Roman"/>
          <w:b w:val="false"/>
          <w:i w:val="false"/>
          <w:color w:val="000000"/>
          <w:sz w:val="28"/>
        </w:rPr>
        <w:t>
      5) синтезирует способы и техники, свойства и возможности материалов для создания творческих работ; информацию из различных источников, в том числе с применением информационно-коммуникационных технологий для развития идей; знания, навыки, информацию для выполнения творческих проектов и реализации идей, в том числе с использованием музыкальных компьютерных программ; предлагает пути реализации своей фантазии; четко, уверенно выражает свои мысли и умеет слушать;</w:t>
      </w:r>
    </w:p>
    <w:bookmarkEnd w:id="169"/>
    <w:bookmarkStart w:name="z181" w:id="170"/>
    <w:p>
      <w:pPr>
        <w:spacing w:after="0"/>
        <w:ind w:left="0"/>
        <w:jc w:val="both"/>
      </w:pPr>
      <w:r>
        <w:rPr>
          <w:rFonts w:ascii="Times New Roman"/>
          <w:b w:val="false"/>
          <w:i w:val="false"/>
          <w:color w:val="000000"/>
          <w:sz w:val="28"/>
        </w:rPr>
        <w:t>
      6) оценивает основной замысел, образы и идеи в художественных и музыкальных произведениях; выразительные средства и свойства материалов для создания творческой работы; осознанно и ответственно использует искусственный интеллект при выполнении индивидуальных/коллективных работ; ценит и уважает нравственно-эстетическую сторону изучаемой музыки, полученные результаты творческой деятельности, роль музыки и художественного творчества в жизни.</w:t>
      </w:r>
    </w:p>
    <w:bookmarkEnd w:id="170"/>
    <w:bookmarkStart w:name="z182" w:id="171"/>
    <w:p>
      <w:pPr>
        <w:spacing w:after="0"/>
        <w:ind w:left="0"/>
        <w:jc w:val="both"/>
      </w:pPr>
      <w:r>
        <w:rPr>
          <w:rFonts w:ascii="Times New Roman"/>
          <w:b w:val="false"/>
          <w:i w:val="false"/>
          <w:color w:val="000000"/>
          <w:sz w:val="28"/>
        </w:rPr>
        <w:t>
      43. Ожидаемые результаты обучения по образовательной области "Физическая культура".</w:t>
      </w:r>
    </w:p>
    <w:bookmarkEnd w:id="171"/>
    <w:bookmarkStart w:name="z183" w:id="172"/>
    <w:p>
      <w:pPr>
        <w:spacing w:after="0"/>
        <w:ind w:left="0"/>
        <w:jc w:val="both"/>
      </w:pPr>
      <w:r>
        <w:rPr>
          <w:rFonts w:ascii="Times New Roman"/>
          <w:b w:val="false"/>
          <w:i w:val="false"/>
          <w:color w:val="000000"/>
          <w:sz w:val="28"/>
        </w:rPr>
        <w:t>
      По завершении начального образования обучающийся:</w:t>
      </w:r>
    </w:p>
    <w:bookmarkEnd w:id="172"/>
    <w:bookmarkStart w:name="z184" w:id="173"/>
    <w:p>
      <w:pPr>
        <w:spacing w:after="0"/>
        <w:ind w:left="0"/>
        <w:jc w:val="both"/>
      </w:pPr>
      <w:r>
        <w:rPr>
          <w:rFonts w:ascii="Times New Roman"/>
          <w:b w:val="false"/>
          <w:i w:val="false"/>
          <w:color w:val="000000"/>
          <w:sz w:val="28"/>
        </w:rPr>
        <w:t>
      1) знает основные физические упражнения, способствующие развитию организма, правила и технику их выполнения; правила техники безопасности при выполнении физических упражнений; правила выполнения разминки и заминки; способы контроля физических изменений в организме во время выполнения физических упражнений; приемы развития частей тела и мышц для улучшения физической подготовки;</w:t>
      </w:r>
    </w:p>
    <w:bookmarkEnd w:id="173"/>
    <w:bookmarkStart w:name="z185" w:id="174"/>
    <w:p>
      <w:pPr>
        <w:spacing w:after="0"/>
        <w:ind w:left="0"/>
        <w:jc w:val="both"/>
      </w:pPr>
      <w:r>
        <w:rPr>
          <w:rFonts w:ascii="Times New Roman"/>
          <w:b w:val="false"/>
          <w:i w:val="false"/>
          <w:color w:val="000000"/>
          <w:sz w:val="28"/>
        </w:rPr>
        <w:t>
      2) понимает важность физической культуры для укрепления здоровья; роль физической культуры и спорта в развитии страны и формировании гордости за нее; уровни сложности выполняемых упражнений; необходимость достижения требуемой интенсивности различных физических нагрузок; значимость поддержки физического, психического и эмоционального здоровья; риски, возникающие во время выполнения различных физических упражнений;</w:t>
      </w:r>
    </w:p>
    <w:bookmarkEnd w:id="174"/>
    <w:bookmarkStart w:name="z186" w:id="175"/>
    <w:p>
      <w:pPr>
        <w:spacing w:after="0"/>
        <w:ind w:left="0"/>
        <w:jc w:val="both"/>
      </w:pPr>
      <w:r>
        <w:rPr>
          <w:rFonts w:ascii="Times New Roman"/>
          <w:b w:val="false"/>
          <w:i w:val="false"/>
          <w:color w:val="000000"/>
          <w:sz w:val="28"/>
        </w:rPr>
        <w:t>
      3) применяет навыки выполнения самостоятельной/совместной работы для достижения согласованных целей; знание правил и композиционных приемов во время выполнения комплекса физических упражнений; правильную последовательность выполнения физических упражнений, демонстрируя понимание времени, пространства и навыки координации движений; специальные упражнения для устранения недостатков физического развития и вероятных рисков для здоровья; альтернативные упражнения, игры и занятия для людей с различными ограничениями по здоровью; основные правила здорового питания и двигательного режима;</w:t>
      </w:r>
    </w:p>
    <w:bookmarkEnd w:id="175"/>
    <w:bookmarkStart w:name="z187" w:id="176"/>
    <w:p>
      <w:pPr>
        <w:spacing w:after="0"/>
        <w:ind w:left="0"/>
        <w:jc w:val="both"/>
      </w:pPr>
      <w:r>
        <w:rPr>
          <w:rFonts w:ascii="Times New Roman"/>
          <w:b w:val="false"/>
          <w:i w:val="false"/>
          <w:color w:val="000000"/>
          <w:sz w:val="28"/>
        </w:rPr>
        <w:t>
      4) анализирует собственные достижения и опыт в выполнении физических упражнений в группе; улучшение индивидуальных способностей и степень уверенности в различных видах физической деятельности; ситуации сотрудничества и честного соревнования в достижении единых целей;</w:t>
      </w:r>
    </w:p>
    <w:bookmarkEnd w:id="176"/>
    <w:bookmarkStart w:name="z188" w:id="177"/>
    <w:p>
      <w:pPr>
        <w:spacing w:after="0"/>
        <w:ind w:left="0"/>
        <w:jc w:val="both"/>
      </w:pPr>
      <w:r>
        <w:rPr>
          <w:rFonts w:ascii="Times New Roman"/>
          <w:b w:val="false"/>
          <w:i w:val="false"/>
          <w:color w:val="000000"/>
          <w:sz w:val="28"/>
        </w:rPr>
        <w:t>
      5) синтезирует определенные комбинации движений из видов движений, а также стратегии, используя различные спортивные тактики; знания и навыки для адаптации к различным ситуациям физической деятельности;</w:t>
      </w:r>
    </w:p>
    <w:bookmarkEnd w:id="177"/>
    <w:bookmarkStart w:name="z189" w:id="178"/>
    <w:p>
      <w:pPr>
        <w:spacing w:after="0"/>
        <w:ind w:left="0"/>
        <w:jc w:val="both"/>
      </w:pPr>
      <w:r>
        <w:rPr>
          <w:rFonts w:ascii="Times New Roman"/>
          <w:b w:val="false"/>
          <w:i w:val="false"/>
          <w:color w:val="000000"/>
          <w:sz w:val="28"/>
        </w:rPr>
        <w:t>
      6) оценивает трудности и риски, возникающие во время выполнения различных физических нагрузок; собственные и чужие физические возможности; свои возможности для участия в спортивных мероприятиях внутри и за пределами организации образования.</w:t>
      </w:r>
    </w:p>
    <w:bookmarkEnd w:id="178"/>
    <w:bookmarkStart w:name="z190" w:id="179"/>
    <w:p>
      <w:pPr>
        <w:spacing w:after="0"/>
        <w:ind w:left="0"/>
        <w:jc w:val="both"/>
      </w:pPr>
      <w:r>
        <w:rPr>
          <w:rFonts w:ascii="Times New Roman"/>
          <w:b w:val="false"/>
          <w:i w:val="false"/>
          <w:color w:val="000000"/>
          <w:sz w:val="28"/>
        </w:rPr>
        <w:t>
      44. При оценивании учебных достижений обучающихся, в том числе обучающихся с особыми образовательными потребностями, используется система критериального оценивания.</w:t>
      </w:r>
    </w:p>
    <w:bookmarkEnd w:id="179"/>
    <w:bookmarkStart w:name="z191" w:id="180"/>
    <w:p>
      <w:pPr>
        <w:spacing w:after="0"/>
        <w:ind w:left="0"/>
        <w:jc w:val="both"/>
      </w:pPr>
      <w:r>
        <w:rPr>
          <w:rFonts w:ascii="Times New Roman"/>
          <w:b w:val="false"/>
          <w:i w:val="false"/>
          <w:color w:val="000000"/>
          <w:sz w:val="28"/>
        </w:rPr>
        <w:t>
      45. Оценивание на уровне начального образования осуществляется со 2 класса с использованием формативного и суммативного оценивания.</w:t>
      </w:r>
    </w:p>
    <w:bookmarkEnd w:id="180"/>
    <w:bookmarkStart w:name="z192" w:id="181"/>
    <w:p>
      <w:pPr>
        <w:spacing w:after="0"/>
        <w:ind w:left="0"/>
        <w:jc w:val="both"/>
      </w:pPr>
      <w:r>
        <w:rPr>
          <w:rFonts w:ascii="Times New Roman"/>
          <w:b w:val="false"/>
          <w:i w:val="false"/>
          <w:color w:val="000000"/>
          <w:sz w:val="28"/>
        </w:rPr>
        <w:t>
      46. Оценивание проводится по предметам и курсам инвариантного и вариативного компонентов.</w:t>
      </w:r>
    </w:p>
    <w:bookmarkEnd w:id="181"/>
    <w:bookmarkStart w:name="z193" w:id="182"/>
    <w:p>
      <w:pPr>
        <w:spacing w:after="0"/>
        <w:ind w:left="0"/>
        <w:jc w:val="both"/>
      </w:pPr>
      <w:r>
        <w:rPr>
          <w:rFonts w:ascii="Times New Roman"/>
          <w:b w:val="false"/>
          <w:i w:val="false"/>
          <w:color w:val="000000"/>
          <w:sz w:val="28"/>
        </w:rPr>
        <w:t>
      47.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182"/>
    <w:bookmarkStart w:name="z194" w:id="183"/>
    <w:p>
      <w:pPr>
        <w:spacing w:after="0"/>
        <w:ind w:left="0"/>
        <w:jc w:val="both"/>
      </w:pPr>
      <w:r>
        <w:rPr>
          <w:rFonts w:ascii="Times New Roman"/>
          <w:b w:val="false"/>
          <w:i w:val="false"/>
          <w:color w:val="000000"/>
          <w:sz w:val="28"/>
        </w:rPr>
        <w:t>
      48. Порядок проведения критериального оценивания учебных достижений обучающихся в организациях образования, реализующих учебные программы начального образования, определяется уполномоченным органом в области образования.</w:t>
      </w:r>
    </w:p>
    <w:bookmarkEnd w:id="183"/>
    <w:bookmarkStart w:name="z195" w:id="184"/>
    <w:p>
      <w:pPr>
        <w:spacing w:after="0"/>
        <w:ind w:left="0"/>
        <w:jc w:val="both"/>
      </w:pPr>
      <w:r>
        <w:rPr>
          <w:rFonts w:ascii="Times New Roman"/>
          <w:b w:val="false"/>
          <w:i w:val="false"/>
          <w:color w:val="000000"/>
          <w:sz w:val="28"/>
        </w:rPr>
        <w:t>
      49. В целях формирования ответственного поведения обучающихся, обеспечения прозрачности и добросовестности, создания справедливой образовательной среды и повышения качества образования внедряются принципы и правила академической честности.</w:t>
      </w:r>
    </w:p>
    <w:bookmarkEnd w:id="184"/>
    <w:bookmarkStart w:name="z196" w:id="185"/>
    <w:p>
      <w:pPr>
        <w:spacing w:after="0"/>
        <w:ind w:left="0"/>
        <w:jc w:val="left"/>
      </w:pPr>
      <w:r>
        <w:rPr>
          <w:rFonts w:ascii="Times New Roman"/>
          <w:b/>
          <w:i w:val="false"/>
          <w:color w:val="000000"/>
        </w:rPr>
        <w:t xml:space="preserve"> Глава 4. Требования к максимальному объему учебной нагрузки обучающихся</w:t>
      </w:r>
    </w:p>
    <w:bookmarkEnd w:id="185"/>
    <w:bookmarkStart w:name="z197" w:id="186"/>
    <w:p>
      <w:pPr>
        <w:spacing w:after="0"/>
        <w:ind w:left="0"/>
        <w:jc w:val="both"/>
      </w:pPr>
      <w:r>
        <w:rPr>
          <w:rFonts w:ascii="Times New Roman"/>
          <w:b w:val="false"/>
          <w:i w:val="false"/>
          <w:color w:val="000000"/>
          <w:sz w:val="28"/>
        </w:rPr>
        <w:t xml:space="preserve">
      50. Максимальный объем недельной учебной нагрузки с учетом инвариантного и вариативного компонентов устанавливаются в соответствии с Санитарными правилами "Санитарно-эпидемиологические требования к объектам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w:t>
      </w:r>
    </w:p>
    <w:bookmarkEnd w:id="186"/>
    <w:bookmarkStart w:name="z198" w:id="187"/>
    <w:p>
      <w:pPr>
        <w:spacing w:after="0"/>
        <w:ind w:left="0"/>
        <w:jc w:val="both"/>
      </w:pPr>
      <w:r>
        <w:rPr>
          <w:rFonts w:ascii="Times New Roman"/>
          <w:b w:val="false"/>
          <w:i w:val="false"/>
          <w:color w:val="000000"/>
          <w:sz w:val="28"/>
        </w:rPr>
        <w:t>
      51. Общий объем учебной нагрузки обучающихся, включающий инвариантный и вариативный компоненты, а также недельная и годовая учебная нагрузка по классам устанавливаются Типовым учебным планом.</w:t>
      </w:r>
    </w:p>
    <w:bookmarkEnd w:id="187"/>
    <w:bookmarkStart w:name="z199" w:id="188"/>
    <w:p>
      <w:pPr>
        <w:spacing w:after="0"/>
        <w:ind w:left="0"/>
        <w:jc w:val="both"/>
      </w:pPr>
      <w:r>
        <w:rPr>
          <w:rFonts w:ascii="Times New Roman"/>
          <w:b w:val="false"/>
          <w:i w:val="false"/>
          <w:color w:val="000000"/>
          <w:sz w:val="28"/>
        </w:rPr>
        <w:t>
      В учебных планах специальных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организаций образования устанавливаются с учетом особых образовательных потребностей обучающихся.</w:t>
      </w:r>
    </w:p>
    <w:bookmarkEnd w:id="188"/>
    <w:bookmarkStart w:name="z200" w:id="189"/>
    <w:p>
      <w:pPr>
        <w:spacing w:after="0"/>
        <w:ind w:left="0"/>
        <w:jc w:val="both"/>
      </w:pPr>
      <w:r>
        <w:rPr>
          <w:rFonts w:ascii="Times New Roman"/>
          <w:b w:val="false"/>
          <w:i w:val="false"/>
          <w:color w:val="000000"/>
          <w:sz w:val="28"/>
        </w:rPr>
        <w:t>
      52. Деление 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bookmarkEnd w:id="189"/>
    <w:bookmarkStart w:name="z201" w:id="190"/>
    <w:p>
      <w:pPr>
        <w:spacing w:after="0"/>
        <w:ind w:left="0"/>
        <w:jc w:val="both"/>
      </w:pPr>
      <w:r>
        <w:rPr>
          <w:rFonts w:ascii="Times New Roman"/>
          <w:b w:val="false"/>
          <w:i w:val="false"/>
          <w:color w:val="000000"/>
          <w:sz w:val="28"/>
        </w:rPr>
        <w:t>
      1) казахскому языку - в классах с неказахским языком обучения;</w:t>
      </w:r>
    </w:p>
    <w:bookmarkEnd w:id="190"/>
    <w:bookmarkStart w:name="z202" w:id="191"/>
    <w:p>
      <w:pPr>
        <w:spacing w:after="0"/>
        <w:ind w:left="0"/>
        <w:jc w:val="both"/>
      </w:pPr>
      <w:r>
        <w:rPr>
          <w:rFonts w:ascii="Times New Roman"/>
          <w:b w:val="false"/>
          <w:i w:val="false"/>
          <w:color w:val="000000"/>
          <w:sz w:val="28"/>
        </w:rPr>
        <w:t>
      2) иностранному языку;</w:t>
      </w:r>
    </w:p>
    <w:bookmarkEnd w:id="191"/>
    <w:bookmarkStart w:name="z203" w:id="192"/>
    <w:p>
      <w:pPr>
        <w:spacing w:after="0"/>
        <w:ind w:left="0"/>
        <w:jc w:val="both"/>
      </w:pPr>
      <w:r>
        <w:rPr>
          <w:rFonts w:ascii="Times New Roman"/>
          <w:b w:val="false"/>
          <w:i w:val="false"/>
          <w:color w:val="000000"/>
          <w:sz w:val="28"/>
        </w:rPr>
        <w:t>
      3) цифровой грамотности (кроме 1 класса).</w:t>
      </w:r>
    </w:p>
    <w:bookmarkEnd w:id="192"/>
    <w:bookmarkStart w:name="z204" w:id="193"/>
    <w:p>
      <w:pPr>
        <w:spacing w:after="0"/>
        <w:ind w:left="0"/>
        <w:jc w:val="both"/>
      </w:pPr>
      <w:r>
        <w:rPr>
          <w:rFonts w:ascii="Times New Roman"/>
          <w:b w:val="false"/>
          <w:i w:val="false"/>
          <w:color w:val="000000"/>
          <w:sz w:val="28"/>
        </w:rPr>
        <w:t>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в классах с нерусским языком обучения.</w:t>
      </w:r>
    </w:p>
    <w:bookmarkEnd w:id="193"/>
    <w:bookmarkStart w:name="z205" w:id="194"/>
    <w:p>
      <w:pPr>
        <w:spacing w:after="0"/>
        <w:ind w:left="0"/>
        <w:jc w:val="both"/>
      </w:pPr>
      <w:r>
        <w:rPr>
          <w:rFonts w:ascii="Times New Roman"/>
          <w:b w:val="false"/>
          <w:i w:val="false"/>
          <w:color w:val="000000"/>
          <w:sz w:val="28"/>
        </w:rPr>
        <w:t>
      В случаях осуществления ограничительных мероприятий соответствующими государственными органами, введения карантина, чрезвычайных ситуаций социального, природного и техногенного характера деление класса на группы производится по всем учебным предметам с наполнением в одном классе до 15 обучающихся.</w:t>
      </w:r>
    </w:p>
    <w:bookmarkEnd w:id="194"/>
    <w:bookmarkStart w:name="z206" w:id="195"/>
    <w:p>
      <w:pPr>
        <w:spacing w:after="0"/>
        <w:ind w:left="0"/>
        <w:jc w:val="both"/>
      </w:pPr>
      <w:r>
        <w:rPr>
          <w:rFonts w:ascii="Times New Roman"/>
          <w:b w:val="false"/>
          <w:i w:val="false"/>
          <w:color w:val="000000"/>
          <w:sz w:val="28"/>
        </w:rPr>
        <w:t>
      53. В рамках инклюзивного образования деление класса на группы по перечисленным в пункте 52 настоящего Стандарта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bookmarkEnd w:id="195"/>
    <w:bookmarkStart w:name="z207" w:id="196"/>
    <w:p>
      <w:pPr>
        <w:spacing w:after="0"/>
        <w:ind w:left="0"/>
        <w:jc w:val="left"/>
      </w:pPr>
      <w:r>
        <w:rPr>
          <w:rFonts w:ascii="Times New Roman"/>
          <w:b/>
          <w:i w:val="false"/>
          <w:color w:val="000000"/>
        </w:rPr>
        <w:t xml:space="preserve"> Глава 5. Требования к сроку обучения</w:t>
      </w:r>
    </w:p>
    <w:bookmarkEnd w:id="196"/>
    <w:bookmarkStart w:name="z208" w:id="197"/>
    <w:p>
      <w:pPr>
        <w:spacing w:after="0"/>
        <w:ind w:left="0"/>
        <w:jc w:val="both"/>
      </w:pPr>
      <w:r>
        <w:rPr>
          <w:rFonts w:ascii="Times New Roman"/>
          <w:b w:val="false"/>
          <w:i w:val="false"/>
          <w:color w:val="000000"/>
          <w:sz w:val="28"/>
        </w:rPr>
        <w:t>
      54. Срок освоения общеобразовательной учебной программы начального образования – четыре года.</w:t>
      </w:r>
    </w:p>
    <w:bookmarkEnd w:id="197"/>
    <w:bookmarkStart w:name="z209" w:id="198"/>
    <w:p>
      <w:pPr>
        <w:spacing w:after="0"/>
        <w:ind w:left="0"/>
        <w:jc w:val="both"/>
      </w:pPr>
      <w:r>
        <w:rPr>
          <w:rFonts w:ascii="Times New Roman"/>
          <w:b w:val="false"/>
          <w:i w:val="false"/>
          <w:color w:val="000000"/>
          <w:sz w:val="28"/>
        </w:rPr>
        <w:t>
      55. Срок освоения специальной учебной программы для детей с ограниченными возможностями, обучающихся в специальных школах и специальных классах составляет пять лет (0, 1-4 классы).</w:t>
      </w:r>
    </w:p>
    <w:bookmarkEnd w:id="198"/>
    <w:bookmarkStart w:name="z210" w:id="199"/>
    <w:p>
      <w:pPr>
        <w:spacing w:after="0"/>
        <w:ind w:left="0"/>
        <w:jc w:val="both"/>
      </w:pPr>
      <w:r>
        <w:rPr>
          <w:rFonts w:ascii="Times New Roman"/>
          <w:b w:val="false"/>
          <w:i w:val="false"/>
          <w:color w:val="000000"/>
          <w:sz w:val="28"/>
        </w:rPr>
        <w:t>
      56. Продолжительность учебного года в 1 классе составляет не менее 33 учебных недель, во 2-4 классах – не менее 34 учебных недель.</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2025 года №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 348</w:t>
            </w:r>
          </w:p>
        </w:tc>
      </w:tr>
    </w:tbl>
    <w:bookmarkStart w:name="z213" w:id="200"/>
    <w:p>
      <w:pPr>
        <w:spacing w:after="0"/>
        <w:ind w:left="0"/>
        <w:jc w:val="left"/>
      </w:pPr>
      <w:r>
        <w:rPr>
          <w:rFonts w:ascii="Times New Roman"/>
          <w:b/>
          <w:i w:val="false"/>
          <w:color w:val="000000"/>
        </w:rPr>
        <w:t xml:space="preserve"> Государственный общеобязательный стандарт основного среднего образования</w:t>
      </w:r>
    </w:p>
    <w:bookmarkEnd w:id="200"/>
    <w:bookmarkStart w:name="z214" w:id="201"/>
    <w:p>
      <w:pPr>
        <w:spacing w:after="0"/>
        <w:ind w:left="0"/>
        <w:jc w:val="left"/>
      </w:pPr>
      <w:r>
        <w:rPr>
          <w:rFonts w:ascii="Times New Roman"/>
          <w:b/>
          <w:i w:val="false"/>
          <w:color w:val="000000"/>
        </w:rPr>
        <w:t xml:space="preserve"> Глава 1. Общие положения</w:t>
      </w:r>
    </w:p>
    <w:bookmarkEnd w:id="201"/>
    <w:bookmarkStart w:name="z215" w:id="202"/>
    <w:p>
      <w:pPr>
        <w:spacing w:after="0"/>
        <w:ind w:left="0"/>
        <w:jc w:val="both"/>
      </w:pPr>
      <w:r>
        <w:rPr>
          <w:rFonts w:ascii="Times New Roman"/>
          <w:b w:val="false"/>
          <w:i w:val="false"/>
          <w:color w:val="000000"/>
          <w:sz w:val="28"/>
        </w:rPr>
        <w:t xml:space="preserve">
      1.1. Настоящий государственный общеобязательный стандарт основного среднего образования (далее – Стандарт)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(далее – Закон),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образования с ориентиром на результаты обучения, максимальному объему учебной нагрузки, уровню подготовки обучающихся и сроку обучения.</w:t>
      </w:r>
    </w:p>
    <w:bookmarkEnd w:id="202"/>
    <w:bookmarkStart w:name="z216" w:id="203"/>
    <w:p>
      <w:pPr>
        <w:spacing w:after="0"/>
        <w:ind w:left="0"/>
        <w:jc w:val="both"/>
      </w:pPr>
      <w:r>
        <w:rPr>
          <w:rFonts w:ascii="Times New Roman"/>
          <w:b w:val="false"/>
          <w:i w:val="false"/>
          <w:color w:val="000000"/>
          <w:sz w:val="28"/>
        </w:rPr>
        <w:t>
      2. Разработка учебных планов, учебных программ, учебников и учебно-методических комплексов, содержание программ курсов повышения квалификации педагогов, организация воспитательной работы, проведение внутришкольного контроля, аттестация педагогов, оценивание результатов обучения, итоговая аттестация и мониторинг образовательных достижений обучающихся осуществляется на основании требований настоящего Стандарта.</w:t>
      </w:r>
    </w:p>
    <w:bookmarkEnd w:id="203"/>
    <w:bookmarkStart w:name="z217" w:id="204"/>
    <w:p>
      <w:pPr>
        <w:spacing w:after="0"/>
        <w:ind w:left="0"/>
        <w:jc w:val="both"/>
      </w:pPr>
      <w:r>
        <w:rPr>
          <w:rFonts w:ascii="Times New Roman"/>
          <w:b w:val="false"/>
          <w:i w:val="false"/>
          <w:color w:val="000000"/>
          <w:sz w:val="28"/>
        </w:rPr>
        <w:t>
      3. В Стандарте применяются термины и определения в соответствии с Законом. В дополнение к ним включены следующие термины и определения:</w:t>
      </w:r>
    </w:p>
    <w:bookmarkEnd w:id="204"/>
    <w:bookmarkStart w:name="z218" w:id="205"/>
    <w:p>
      <w:pPr>
        <w:spacing w:after="0"/>
        <w:ind w:left="0"/>
        <w:jc w:val="both"/>
      </w:pPr>
      <w:r>
        <w:rPr>
          <w:rFonts w:ascii="Times New Roman"/>
          <w:b w:val="false"/>
          <w:i w:val="false"/>
          <w:color w:val="000000"/>
          <w:sz w:val="28"/>
        </w:rPr>
        <w:t>
      1) академическая честность – совокупность нравственных и этических принципов, которые определяют поведение обучающихся, обеспечивающего достоверность образовательных достижений в обучении;</w:t>
      </w:r>
    </w:p>
    <w:bookmarkEnd w:id="205"/>
    <w:bookmarkStart w:name="z219" w:id="206"/>
    <w:p>
      <w:pPr>
        <w:spacing w:after="0"/>
        <w:ind w:left="0"/>
        <w:jc w:val="both"/>
      </w:pPr>
      <w:r>
        <w:rPr>
          <w:rFonts w:ascii="Times New Roman"/>
          <w:b w:val="false"/>
          <w:i w:val="false"/>
          <w:color w:val="000000"/>
          <w:sz w:val="28"/>
        </w:rPr>
        <w:t>
      2) социальный GPA (Grade Point Average) – оценивание участия и достижений обучающегося во внеучебной деятельности и в общественной жизни, а также результатов дополнительного образования;</w:t>
      </w:r>
    </w:p>
    <w:bookmarkEnd w:id="206"/>
    <w:bookmarkStart w:name="z220" w:id="207"/>
    <w:p>
      <w:pPr>
        <w:spacing w:after="0"/>
        <w:ind w:left="0"/>
        <w:jc w:val="both"/>
      </w:pPr>
      <w:r>
        <w:rPr>
          <w:rFonts w:ascii="Times New Roman"/>
          <w:b w:val="false"/>
          <w:i w:val="false"/>
          <w:color w:val="000000"/>
          <w:sz w:val="28"/>
        </w:rPr>
        <w:t>
      3) уровень подготовки обучающегося - уровень освоения обучающимся содержания образования, отражающий предметные, метапредметные и ключевые компетенции в виде ожидаемых результатов;</w:t>
      </w:r>
    </w:p>
    <w:bookmarkEnd w:id="207"/>
    <w:bookmarkStart w:name="z221" w:id="208"/>
    <w:p>
      <w:pPr>
        <w:spacing w:after="0"/>
        <w:ind w:left="0"/>
        <w:jc w:val="both"/>
      </w:pPr>
      <w:r>
        <w:rPr>
          <w:rFonts w:ascii="Times New Roman"/>
          <w:b w:val="false"/>
          <w:i w:val="false"/>
          <w:color w:val="000000"/>
          <w:sz w:val="28"/>
        </w:rPr>
        <w:t>
      4) базовые ценности образования – принципы, убеждения и идеи, ориентирующие образование на развитие личности, обеспечивая единство обучения и воспитания;</w:t>
      </w:r>
    </w:p>
    <w:bookmarkEnd w:id="208"/>
    <w:bookmarkStart w:name="z222" w:id="209"/>
    <w:p>
      <w:pPr>
        <w:spacing w:after="0"/>
        <w:ind w:left="0"/>
        <w:jc w:val="both"/>
      </w:pPr>
      <w:r>
        <w:rPr>
          <w:rFonts w:ascii="Times New Roman"/>
          <w:b w:val="false"/>
          <w:i w:val="false"/>
          <w:color w:val="000000"/>
          <w:sz w:val="28"/>
        </w:rPr>
        <w:t>
      5) базовое содержание образования - состав, структура и объем содержания образования, подлежащего обязательному изучению обучающимися в организациях образования, независимо от их типа, вида и формы собственности, а также языка обучения;</w:t>
      </w:r>
    </w:p>
    <w:bookmarkEnd w:id="209"/>
    <w:bookmarkStart w:name="z223" w:id="210"/>
    <w:p>
      <w:pPr>
        <w:spacing w:after="0"/>
        <w:ind w:left="0"/>
        <w:jc w:val="both"/>
      </w:pPr>
      <w:r>
        <w:rPr>
          <w:rFonts w:ascii="Times New Roman"/>
          <w:b w:val="false"/>
          <w:i w:val="false"/>
          <w:color w:val="000000"/>
          <w:sz w:val="28"/>
        </w:rPr>
        <w:t>
      6) образовательная область – составная часть базового содержания основного среднего образования, включающая совокупность смежных учебных предметов;</w:t>
      </w:r>
    </w:p>
    <w:bookmarkEnd w:id="210"/>
    <w:bookmarkStart w:name="z224" w:id="211"/>
    <w:p>
      <w:pPr>
        <w:spacing w:after="0"/>
        <w:ind w:left="0"/>
        <w:jc w:val="both"/>
      </w:pPr>
      <w:r>
        <w:rPr>
          <w:rFonts w:ascii="Times New Roman"/>
          <w:b w:val="false"/>
          <w:i w:val="false"/>
          <w:color w:val="000000"/>
          <w:sz w:val="28"/>
        </w:rPr>
        <w:t>
      7) индивидуально-развивающая программа для детей с особыми образовательными потребностями – программа, определяющая основные направления и содержание комплексной помощи на основе оценки особых образовательных потребностей детей;</w:t>
      </w:r>
    </w:p>
    <w:bookmarkEnd w:id="211"/>
    <w:bookmarkStart w:name="z225" w:id="212"/>
    <w:p>
      <w:pPr>
        <w:spacing w:after="0"/>
        <w:ind w:left="0"/>
        <w:jc w:val="both"/>
      </w:pPr>
      <w:r>
        <w:rPr>
          <w:rFonts w:ascii="Times New Roman"/>
          <w:b w:val="false"/>
          <w:i w:val="false"/>
          <w:color w:val="000000"/>
          <w:sz w:val="28"/>
        </w:rPr>
        <w:t>
      8) адаптация учебных программ для детей с особыми образовательными потребностями – внесение изменений в содержание Типовых учебных программ для детей, испытывающих трудности в усвоении содержания учебных предметов в соответствии с объемом, установленным Стандартом и темпом его изучения в классе;</w:t>
      </w:r>
    </w:p>
    <w:bookmarkEnd w:id="212"/>
    <w:bookmarkStart w:name="z226" w:id="213"/>
    <w:p>
      <w:pPr>
        <w:spacing w:after="0"/>
        <w:ind w:left="0"/>
        <w:jc w:val="both"/>
      </w:pPr>
      <w:r>
        <w:rPr>
          <w:rFonts w:ascii="Times New Roman"/>
          <w:b w:val="false"/>
          <w:i w:val="false"/>
          <w:color w:val="000000"/>
          <w:sz w:val="28"/>
        </w:rPr>
        <w:t>
      9) индивидуальная учебная программа – документ, разрабатываемый педагогами организаций среднего образования на основе Типовых учебных программ для обучающихся с нарушениями интеллекта, для определения содержания учебных предметов для обучающихся с нарушениями интеллекта, обучающихся в общем классе, с учетом их индивидуальных возможностей;</w:t>
      </w:r>
    </w:p>
    <w:bookmarkEnd w:id="213"/>
    <w:bookmarkStart w:name="z227" w:id="214"/>
    <w:p>
      <w:pPr>
        <w:spacing w:after="0"/>
        <w:ind w:left="0"/>
        <w:jc w:val="both"/>
      </w:pPr>
      <w:r>
        <w:rPr>
          <w:rFonts w:ascii="Times New Roman"/>
          <w:b w:val="false"/>
          <w:i w:val="false"/>
          <w:color w:val="000000"/>
          <w:sz w:val="28"/>
        </w:rPr>
        <w:t>
      10) диагностика определения профессиональной ориентации – исследование интересов, способностей и склонностей обучающегося по выбору профессии;</w:t>
      </w:r>
    </w:p>
    <w:bookmarkEnd w:id="214"/>
    <w:bookmarkStart w:name="z228" w:id="215"/>
    <w:p>
      <w:pPr>
        <w:spacing w:after="0"/>
        <w:ind w:left="0"/>
        <w:jc w:val="both"/>
      </w:pPr>
      <w:r>
        <w:rPr>
          <w:rFonts w:ascii="Times New Roman"/>
          <w:b w:val="false"/>
          <w:i w:val="false"/>
          <w:color w:val="000000"/>
          <w:sz w:val="28"/>
        </w:rPr>
        <w:t>
      11) полиязычное образование – образовательная модель, которая предполагает изучение нескольких языков одновременно или последовательно с раннего возраста;</w:t>
      </w:r>
    </w:p>
    <w:bookmarkEnd w:id="215"/>
    <w:bookmarkStart w:name="z229" w:id="216"/>
    <w:p>
      <w:pPr>
        <w:spacing w:after="0"/>
        <w:ind w:left="0"/>
        <w:jc w:val="both"/>
      </w:pPr>
      <w:r>
        <w:rPr>
          <w:rFonts w:ascii="Times New Roman"/>
          <w:b w:val="false"/>
          <w:i w:val="false"/>
          <w:color w:val="000000"/>
          <w:sz w:val="28"/>
        </w:rPr>
        <w:t>
      12) содержательные концепты – ценностные ориентиры, обеспечивающие единство обучения и воспитания;</w:t>
      </w:r>
    </w:p>
    <w:bookmarkEnd w:id="216"/>
    <w:bookmarkStart w:name="z230" w:id="217"/>
    <w:p>
      <w:pPr>
        <w:spacing w:after="0"/>
        <w:ind w:left="0"/>
        <w:jc w:val="both"/>
      </w:pPr>
      <w:r>
        <w:rPr>
          <w:rFonts w:ascii="Times New Roman"/>
          <w:b w:val="false"/>
          <w:i w:val="false"/>
          <w:color w:val="000000"/>
          <w:sz w:val="28"/>
        </w:rPr>
        <w:t>
      13) метапредметные компетенции – совокупность универсальных навыков и умений, обеспечивающих способность обучающегося применять знания в реальных жизненных ситуациях;</w:t>
      </w:r>
    </w:p>
    <w:bookmarkEnd w:id="217"/>
    <w:bookmarkStart w:name="z231" w:id="218"/>
    <w:p>
      <w:pPr>
        <w:spacing w:after="0"/>
        <w:ind w:left="0"/>
        <w:jc w:val="both"/>
      </w:pPr>
      <w:r>
        <w:rPr>
          <w:rFonts w:ascii="Times New Roman"/>
          <w:b w:val="false"/>
          <w:i w:val="false"/>
          <w:color w:val="000000"/>
          <w:sz w:val="28"/>
        </w:rPr>
        <w:t>
      14) внеучебная деятельность – часть образовательного процесса, реализуемая вне учебной нагрузки, определенной типовым учебным планом;</w:t>
      </w:r>
    </w:p>
    <w:bookmarkEnd w:id="218"/>
    <w:bookmarkStart w:name="z232" w:id="219"/>
    <w:p>
      <w:pPr>
        <w:spacing w:after="0"/>
        <w:ind w:left="0"/>
        <w:jc w:val="both"/>
      </w:pPr>
      <w:r>
        <w:rPr>
          <w:rFonts w:ascii="Times New Roman"/>
          <w:b w:val="false"/>
          <w:i w:val="false"/>
          <w:color w:val="000000"/>
          <w:sz w:val="28"/>
        </w:rPr>
        <w:t>
      15) вариативный компонент учебной нагрузки – составной компонент типового учебного плана, который определяется организацией образования на основе образовательных потребностей обучающихся;</w:t>
      </w:r>
    </w:p>
    <w:bookmarkEnd w:id="219"/>
    <w:bookmarkStart w:name="z233" w:id="220"/>
    <w:p>
      <w:pPr>
        <w:spacing w:after="0"/>
        <w:ind w:left="0"/>
        <w:jc w:val="both"/>
      </w:pPr>
      <w:r>
        <w:rPr>
          <w:rFonts w:ascii="Times New Roman"/>
          <w:b w:val="false"/>
          <w:i w:val="false"/>
          <w:color w:val="000000"/>
          <w:sz w:val="28"/>
        </w:rPr>
        <w:t>
      16) максимальный объем учебной нагрузки – объем учебного времени, необходимый для освоения содержания учебных предметов инвариантного и вариативного компонентов типового учебного плана и установленный по уровням образования и учебным годам;</w:t>
      </w:r>
    </w:p>
    <w:bookmarkEnd w:id="220"/>
    <w:bookmarkStart w:name="z234" w:id="221"/>
    <w:p>
      <w:pPr>
        <w:spacing w:after="0"/>
        <w:ind w:left="0"/>
        <w:jc w:val="both"/>
      </w:pPr>
      <w:r>
        <w:rPr>
          <w:rFonts w:ascii="Times New Roman"/>
          <w:b w:val="false"/>
          <w:i w:val="false"/>
          <w:color w:val="000000"/>
          <w:sz w:val="28"/>
        </w:rPr>
        <w:t>
      17)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языка обучения;</w:t>
      </w:r>
    </w:p>
    <w:bookmarkEnd w:id="221"/>
    <w:bookmarkStart w:name="z235" w:id="222"/>
    <w:p>
      <w:pPr>
        <w:spacing w:after="0"/>
        <w:ind w:left="0"/>
        <w:jc w:val="both"/>
      </w:pPr>
      <w:r>
        <w:rPr>
          <w:rFonts w:ascii="Times New Roman"/>
          <w:b w:val="false"/>
          <w:i w:val="false"/>
          <w:color w:val="000000"/>
          <w:sz w:val="28"/>
        </w:rPr>
        <w:t>
      18) рабочий учебный план – документ, разрабатываемый организацией среднего образования на основе типового учебного плана с учетом образовательных потребностей обучающихся;</w:t>
      </w:r>
    </w:p>
    <w:bookmarkEnd w:id="222"/>
    <w:bookmarkStart w:name="z236" w:id="223"/>
    <w:p>
      <w:pPr>
        <w:spacing w:after="0"/>
        <w:ind w:left="0"/>
        <w:jc w:val="both"/>
      </w:pPr>
      <w:r>
        <w:rPr>
          <w:rFonts w:ascii="Times New Roman"/>
          <w:b w:val="false"/>
          <w:i w:val="false"/>
          <w:color w:val="000000"/>
          <w:sz w:val="28"/>
        </w:rPr>
        <w:t>
      19) ожидаемые результаты обучения – компетенции, отражающие уровень освоения обучающимися содержания образования, формирование личностных качеств;</w:t>
      </w:r>
    </w:p>
    <w:bookmarkEnd w:id="223"/>
    <w:bookmarkStart w:name="z237" w:id="224"/>
    <w:p>
      <w:pPr>
        <w:spacing w:after="0"/>
        <w:ind w:left="0"/>
        <w:jc w:val="both"/>
      </w:pPr>
      <w:r>
        <w:rPr>
          <w:rFonts w:ascii="Times New Roman"/>
          <w:b w:val="false"/>
          <w:i w:val="false"/>
          <w:color w:val="000000"/>
          <w:sz w:val="28"/>
        </w:rPr>
        <w:t>
      20) предметные компетенции – совокупность способностей обучающегося применять знания, умения и навыки, формируемые в процессе обучения учебному предмету;</w:t>
      </w:r>
    </w:p>
    <w:bookmarkEnd w:id="224"/>
    <w:bookmarkStart w:name="z238" w:id="225"/>
    <w:p>
      <w:pPr>
        <w:spacing w:after="0"/>
        <w:ind w:left="0"/>
        <w:jc w:val="both"/>
      </w:pPr>
      <w:r>
        <w:rPr>
          <w:rFonts w:ascii="Times New Roman"/>
          <w:b w:val="false"/>
          <w:i w:val="false"/>
          <w:color w:val="000000"/>
          <w:sz w:val="28"/>
        </w:rPr>
        <w:t>
      21) коррекционно-развивающая программа – программа, определяющая содержание, направления и последовательность коррекционно-развивающей работы с детьми с ограниченными возможностями по видам нарушений в развитии;</w:t>
      </w:r>
    </w:p>
    <w:bookmarkEnd w:id="225"/>
    <w:bookmarkStart w:name="z239" w:id="226"/>
    <w:p>
      <w:pPr>
        <w:spacing w:after="0"/>
        <w:ind w:left="0"/>
        <w:jc w:val="both"/>
      </w:pPr>
      <w:r>
        <w:rPr>
          <w:rFonts w:ascii="Times New Roman"/>
          <w:b w:val="false"/>
          <w:i w:val="false"/>
          <w:color w:val="000000"/>
          <w:sz w:val="28"/>
        </w:rPr>
        <w:t>
      22) коррекционный компонент – обязательный компонент Типового учебного плана, включающий совокупность специальных учебных занятий, направленных на коррекцию и компенсацию нарушенных функций детей с ограниченными возможностями, обучающихся в условиях специального образования;</w:t>
      </w:r>
    </w:p>
    <w:bookmarkEnd w:id="226"/>
    <w:bookmarkStart w:name="z240" w:id="227"/>
    <w:p>
      <w:pPr>
        <w:spacing w:after="0"/>
        <w:ind w:left="0"/>
        <w:jc w:val="both"/>
      </w:pPr>
      <w:r>
        <w:rPr>
          <w:rFonts w:ascii="Times New Roman"/>
          <w:b w:val="false"/>
          <w:i w:val="false"/>
          <w:color w:val="000000"/>
          <w:sz w:val="28"/>
        </w:rPr>
        <w:t>
      23) ключевые компетенции – совокупность личностных качеств, навыков и умений, необходимых выпускнику, завершившему уровень образования, для успешной адаптации в обществе;</w:t>
      </w:r>
    </w:p>
    <w:bookmarkEnd w:id="227"/>
    <w:bookmarkStart w:name="z241" w:id="228"/>
    <w:p>
      <w:pPr>
        <w:spacing w:after="0"/>
        <w:ind w:left="0"/>
        <w:jc w:val="both"/>
      </w:pPr>
      <w:r>
        <w:rPr>
          <w:rFonts w:ascii="Times New Roman"/>
          <w:b w:val="false"/>
          <w:i w:val="false"/>
          <w:color w:val="000000"/>
          <w:sz w:val="28"/>
        </w:rPr>
        <w:t>
      24) типовой учебный план - документ, регламентирующий перечень учебных предметов и определяющий обязательный объем инвариантного и вариативного компонентов учебной нагрузки соответствующего уровня образования;</w:t>
      </w:r>
    </w:p>
    <w:bookmarkEnd w:id="228"/>
    <w:bookmarkStart w:name="z242" w:id="229"/>
    <w:p>
      <w:pPr>
        <w:spacing w:after="0"/>
        <w:ind w:left="0"/>
        <w:jc w:val="both"/>
      </w:pPr>
      <w:r>
        <w:rPr>
          <w:rFonts w:ascii="Times New Roman"/>
          <w:b w:val="false"/>
          <w:i w:val="false"/>
          <w:color w:val="000000"/>
          <w:sz w:val="28"/>
        </w:rPr>
        <w:t>
      25)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w:t>
      </w:r>
    </w:p>
    <w:bookmarkEnd w:id="229"/>
    <w:bookmarkStart w:name="z243" w:id="230"/>
    <w:p>
      <w:pPr>
        <w:spacing w:after="0"/>
        <w:ind w:left="0"/>
        <w:jc w:val="both"/>
      </w:pPr>
      <w:r>
        <w:rPr>
          <w:rFonts w:ascii="Times New Roman"/>
          <w:b w:val="false"/>
          <w:i w:val="false"/>
          <w:color w:val="000000"/>
          <w:sz w:val="28"/>
        </w:rPr>
        <w:t>
      4. В целях обеспечения качества образования проводится непрерывный мониторинг реализации Государственного общеобязательного стандарта основного среднего образования, Типовых учебных планов и Типовых учебных программ по учебным предметам.</w:t>
      </w:r>
    </w:p>
    <w:bookmarkEnd w:id="230"/>
    <w:bookmarkStart w:name="z244" w:id="231"/>
    <w:p>
      <w:pPr>
        <w:spacing w:after="0"/>
        <w:ind w:left="0"/>
        <w:jc w:val="both"/>
      </w:pPr>
      <w:r>
        <w:rPr>
          <w:rFonts w:ascii="Times New Roman"/>
          <w:b w:val="false"/>
          <w:i w:val="false"/>
          <w:color w:val="000000"/>
          <w:sz w:val="28"/>
        </w:rPr>
        <w:t>
      5. Результаты мониторинга реализации Государственного общеобязательного стандарта основного среднего образования, Типовых учебных планов и Типовых учебных программ по учебным предметам, мониторинга учебных достижений обучающихся, международных сопоставительных исследований, достижения науки и технологий, а также приоритеты государственной политики являются основанием для внесения изменений в Государственный общеобязательный стандарт основного среднего образования, Типовые учебные планы и Типовые учебные программы по учебным предметам.</w:t>
      </w:r>
    </w:p>
    <w:bookmarkEnd w:id="231"/>
    <w:bookmarkStart w:name="z245" w:id="232"/>
    <w:p>
      <w:pPr>
        <w:spacing w:after="0"/>
        <w:ind w:left="0"/>
        <w:jc w:val="left"/>
      </w:pPr>
      <w:r>
        <w:rPr>
          <w:rFonts w:ascii="Times New Roman"/>
          <w:b/>
          <w:i w:val="false"/>
          <w:color w:val="000000"/>
        </w:rPr>
        <w:t xml:space="preserve"> Глава 2. Требования к содержанию образования</w:t>
      </w:r>
    </w:p>
    <w:bookmarkEnd w:id="232"/>
    <w:bookmarkStart w:name="z246" w:id="233"/>
    <w:p>
      <w:pPr>
        <w:spacing w:after="0"/>
        <w:ind w:left="0"/>
        <w:jc w:val="both"/>
      </w:pPr>
      <w:r>
        <w:rPr>
          <w:rFonts w:ascii="Times New Roman"/>
          <w:b w:val="false"/>
          <w:i w:val="false"/>
          <w:color w:val="000000"/>
          <w:sz w:val="28"/>
        </w:rPr>
        <w:t>
      6. Содержание основного среднего образования определяется с учетом следующих ориентиров:</w:t>
      </w:r>
    </w:p>
    <w:bookmarkEnd w:id="233"/>
    <w:bookmarkStart w:name="z247" w:id="234"/>
    <w:p>
      <w:pPr>
        <w:spacing w:after="0"/>
        <w:ind w:left="0"/>
        <w:jc w:val="both"/>
      </w:pPr>
      <w:r>
        <w:rPr>
          <w:rFonts w:ascii="Times New Roman"/>
          <w:b w:val="false"/>
          <w:i w:val="false"/>
          <w:color w:val="000000"/>
          <w:sz w:val="28"/>
        </w:rPr>
        <w:t>
      1) требования современного общества, достижения науки и техники;</w:t>
      </w:r>
    </w:p>
    <w:bookmarkEnd w:id="234"/>
    <w:bookmarkStart w:name="z248" w:id="235"/>
    <w:p>
      <w:pPr>
        <w:spacing w:after="0"/>
        <w:ind w:left="0"/>
        <w:jc w:val="both"/>
      </w:pPr>
      <w:r>
        <w:rPr>
          <w:rFonts w:ascii="Times New Roman"/>
          <w:b w:val="false"/>
          <w:i w:val="false"/>
          <w:color w:val="000000"/>
          <w:sz w:val="28"/>
        </w:rPr>
        <w:t>
      2) развитие критического и творческого мышления;</w:t>
      </w:r>
    </w:p>
    <w:bookmarkEnd w:id="235"/>
    <w:bookmarkStart w:name="z249" w:id="236"/>
    <w:p>
      <w:pPr>
        <w:spacing w:after="0"/>
        <w:ind w:left="0"/>
        <w:jc w:val="both"/>
      </w:pPr>
      <w:r>
        <w:rPr>
          <w:rFonts w:ascii="Times New Roman"/>
          <w:b w:val="false"/>
          <w:i w:val="false"/>
          <w:color w:val="000000"/>
          <w:sz w:val="28"/>
        </w:rPr>
        <w:t>
      3) интеграция содержания учебных предметов;</w:t>
      </w:r>
    </w:p>
    <w:bookmarkEnd w:id="236"/>
    <w:bookmarkStart w:name="z250" w:id="237"/>
    <w:p>
      <w:pPr>
        <w:spacing w:after="0"/>
        <w:ind w:left="0"/>
        <w:jc w:val="both"/>
      </w:pPr>
      <w:r>
        <w:rPr>
          <w:rFonts w:ascii="Times New Roman"/>
          <w:b w:val="false"/>
          <w:i w:val="false"/>
          <w:color w:val="000000"/>
          <w:sz w:val="28"/>
        </w:rPr>
        <w:t>
      4) обеспечение межпредметных связей, непрерывности и преемственности между уровнями образования;</w:t>
      </w:r>
    </w:p>
    <w:bookmarkEnd w:id="237"/>
    <w:bookmarkStart w:name="z251" w:id="238"/>
    <w:p>
      <w:pPr>
        <w:spacing w:after="0"/>
        <w:ind w:left="0"/>
        <w:jc w:val="both"/>
      </w:pPr>
      <w:r>
        <w:rPr>
          <w:rFonts w:ascii="Times New Roman"/>
          <w:b w:val="false"/>
          <w:i w:val="false"/>
          <w:color w:val="000000"/>
          <w:sz w:val="28"/>
        </w:rPr>
        <w:t>
      5) сохранение баланса между академичностью и практической направленностью содержания образования;</w:t>
      </w:r>
    </w:p>
    <w:bookmarkEnd w:id="238"/>
    <w:bookmarkStart w:name="z252" w:id="239"/>
    <w:p>
      <w:pPr>
        <w:spacing w:after="0"/>
        <w:ind w:left="0"/>
        <w:jc w:val="both"/>
      </w:pPr>
      <w:r>
        <w:rPr>
          <w:rFonts w:ascii="Times New Roman"/>
          <w:b w:val="false"/>
          <w:i w:val="false"/>
          <w:color w:val="000000"/>
          <w:sz w:val="28"/>
        </w:rPr>
        <w:t>
      6) обеспечение единства обучения и воспитания;</w:t>
      </w:r>
    </w:p>
    <w:bookmarkEnd w:id="239"/>
    <w:bookmarkStart w:name="z253" w:id="240"/>
    <w:p>
      <w:pPr>
        <w:spacing w:after="0"/>
        <w:ind w:left="0"/>
        <w:jc w:val="both"/>
      </w:pPr>
      <w:r>
        <w:rPr>
          <w:rFonts w:ascii="Times New Roman"/>
          <w:b w:val="false"/>
          <w:i w:val="false"/>
          <w:color w:val="000000"/>
          <w:sz w:val="28"/>
        </w:rPr>
        <w:t>
      7) инклюзивный подход в образовании.</w:t>
      </w:r>
    </w:p>
    <w:bookmarkEnd w:id="240"/>
    <w:bookmarkStart w:name="z254" w:id="241"/>
    <w:p>
      <w:pPr>
        <w:spacing w:after="0"/>
        <w:ind w:left="0"/>
        <w:jc w:val="both"/>
      </w:pPr>
      <w:r>
        <w:rPr>
          <w:rFonts w:ascii="Times New Roman"/>
          <w:b w:val="false"/>
          <w:i w:val="false"/>
          <w:color w:val="000000"/>
          <w:sz w:val="28"/>
        </w:rPr>
        <w:t>
      7. Цель основного среднего образования – обеспечение освоения базового содержания, развитие предметных, метапредметных, ключевых компетенций на основе базовых ценностей, подготовка к будущей профессии.</w:t>
      </w:r>
    </w:p>
    <w:bookmarkEnd w:id="241"/>
    <w:bookmarkStart w:name="z255" w:id="242"/>
    <w:p>
      <w:pPr>
        <w:spacing w:after="0"/>
        <w:ind w:left="0"/>
        <w:jc w:val="both"/>
      </w:pPr>
      <w:r>
        <w:rPr>
          <w:rFonts w:ascii="Times New Roman"/>
          <w:b w:val="false"/>
          <w:i w:val="false"/>
          <w:color w:val="000000"/>
          <w:sz w:val="28"/>
        </w:rPr>
        <w:t>
      8. Задачи основного среднего образования:</w:t>
      </w:r>
    </w:p>
    <w:bookmarkEnd w:id="242"/>
    <w:bookmarkStart w:name="z256" w:id="243"/>
    <w:p>
      <w:pPr>
        <w:spacing w:after="0"/>
        <w:ind w:left="0"/>
        <w:jc w:val="both"/>
      </w:pPr>
      <w:r>
        <w:rPr>
          <w:rFonts w:ascii="Times New Roman"/>
          <w:b w:val="false"/>
          <w:i w:val="false"/>
          <w:color w:val="000000"/>
          <w:sz w:val="28"/>
        </w:rPr>
        <w:t>
      1) формировать знания по основам наук;</w:t>
      </w:r>
    </w:p>
    <w:bookmarkEnd w:id="243"/>
    <w:bookmarkStart w:name="z257" w:id="244"/>
    <w:p>
      <w:pPr>
        <w:spacing w:after="0"/>
        <w:ind w:left="0"/>
        <w:jc w:val="both"/>
      </w:pPr>
      <w:r>
        <w:rPr>
          <w:rFonts w:ascii="Times New Roman"/>
          <w:b w:val="false"/>
          <w:i w:val="false"/>
          <w:color w:val="000000"/>
          <w:sz w:val="28"/>
        </w:rPr>
        <w:t>
      2) развивать виды мышления, функциональную грамотность, навыки проектно-исследовательской деятельности;</w:t>
      </w:r>
    </w:p>
    <w:bookmarkEnd w:id="244"/>
    <w:bookmarkStart w:name="z258" w:id="245"/>
    <w:p>
      <w:pPr>
        <w:spacing w:after="0"/>
        <w:ind w:left="0"/>
        <w:jc w:val="both"/>
      </w:pPr>
      <w:r>
        <w:rPr>
          <w:rFonts w:ascii="Times New Roman"/>
          <w:b w:val="false"/>
          <w:i w:val="false"/>
          <w:color w:val="000000"/>
          <w:sz w:val="28"/>
        </w:rPr>
        <w:t>
      3) развивать личностные качества и гибкие навыки, основанные на базовых ценностях;</w:t>
      </w:r>
    </w:p>
    <w:bookmarkEnd w:id="245"/>
    <w:bookmarkStart w:name="z259" w:id="246"/>
    <w:p>
      <w:pPr>
        <w:spacing w:after="0"/>
        <w:ind w:left="0"/>
        <w:jc w:val="both"/>
      </w:pPr>
      <w:r>
        <w:rPr>
          <w:rFonts w:ascii="Times New Roman"/>
          <w:b w:val="false"/>
          <w:i w:val="false"/>
          <w:color w:val="000000"/>
          <w:sz w:val="28"/>
        </w:rPr>
        <w:t>
      4) ориентировать на осознанный выбор будущей профессии, развивать стремление к постоянному обучению.</w:t>
      </w:r>
    </w:p>
    <w:bookmarkEnd w:id="246"/>
    <w:bookmarkStart w:name="z260" w:id="247"/>
    <w:p>
      <w:pPr>
        <w:spacing w:after="0"/>
        <w:ind w:left="0"/>
        <w:jc w:val="both"/>
      </w:pPr>
      <w:r>
        <w:rPr>
          <w:rFonts w:ascii="Times New Roman"/>
          <w:b w:val="false"/>
          <w:i w:val="false"/>
          <w:color w:val="000000"/>
          <w:sz w:val="28"/>
        </w:rPr>
        <w:t>
      9. Содержание образования ориентируется на следующие базовые ценности:</w:t>
      </w:r>
    </w:p>
    <w:bookmarkEnd w:id="247"/>
    <w:bookmarkStart w:name="z261" w:id="248"/>
    <w:p>
      <w:pPr>
        <w:spacing w:after="0"/>
        <w:ind w:left="0"/>
        <w:jc w:val="both"/>
      </w:pPr>
      <w:r>
        <w:rPr>
          <w:rFonts w:ascii="Times New Roman"/>
          <w:b w:val="false"/>
          <w:i w:val="false"/>
          <w:color w:val="000000"/>
          <w:sz w:val="28"/>
        </w:rPr>
        <w:t>
      1) независимость и патриотизм;</w:t>
      </w:r>
    </w:p>
    <w:bookmarkEnd w:id="248"/>
    <w:bookmarkStart w:name="z262" w:id="249"/>
    <w:p>
      <w:pPr>
        <w:spacing w:after="0"/>
        <w:ind w:left="0"/>
        <w:jc w:val="both"/>
      </w:pPr>
      <w:r>
        <w:rPr>
          <w:rFonts w:ascii="Times New Roman"/>
          <w:b w:val="false"/>
          <w:i w:val="false"/>
          <w:color w:val="000000"/>
          <w:sz w:val="28"/>
        </w:rPr>
        <w:t>
      2) единство и солидарность;</w:t>
      </w:r>
    </w:p>
    <w:bookmarkEnd w:id="249"/>
    <w:bookmarkStart w:name="z263" w:id="250"/>
    <w:p>
      <w:pPr>
        <w:spacing w:after="0"/>
        <w:ind w:left="0"/>
        <w:jc w:val="both"/>
      </w:pPr>
      <w:r>
        <w:rPr>
          <w:rFonts w:ascii="Times New Roman"/>
          <w:b w:val="false"/>
          <w:i w:val="false"/>
          <w:color w:val="000000"/>
          <w:sz w:val="28"/>
        </w:rPr>
        <w:t>
      3) справедливость и ответственность;</w:t>
      </w:r>
    </w:p>
    <w:bookmarkEnd w:id="250"/>
    <w:bookmarkStart w:name="z264" w:id="251"/>
    <w:p>
      <w:pPr>
        <w:spacing w:after="0"/>
        <w:ind w:left="0"/>
        <w:jc w:val="both"/>
      </w:pPr>
      <w:r>
        <w:rPr>
          <w:rFonts w:ascii="Times New Roman"/>
          <w:b w:val="false"/>
          <w:i w:val="false"/>
          <w:color w:val="000000"/>
          <w:sz w:val="28"/>
        </w:rPr>
        <w:t>
      4) закон и порядок;</w:t>
      </w:r>
    </w:p>
    <w:bookmarkEnd w:id="251"/>
    <w:bookmarkStart w:name="z265" w:id="252"/>
    <w:p>
      <w:pPr>
        <w:spacing w:after="0"/>
        <w:ind w:left="0"/>
        <w:jc w:val="both"/>
      </w:pPr>
      <w:r>
        <w:rPr>
          <w:rFonts w:ascii="Times New Roman"/>
          <w:b w:val="false"/>
          <w:i w:val="false"/>
          <w:color w:val="000000"/>
          <w:sz w:val="28"/>
        </w:rPr>
        <w:t>
      5) трудолюбие и профессионализм;</w:t>
      </w:r>
    </w:p>
    <w:bookmarkEnd w:id="252"/>
    <w:bookmarkStart w:name="z266" w:id="253"/>
    <w:p>
      <w:pPr>
        <w:spacing w:after="0"/>
        <w:ind w:left="0"/>
        <w:jc w:val="both"/>
      </w:pPr>
      <w:r>
        <w:rPr>
          <w:rFonts w:ascii="Times New Roman"/>
          <w:b w:val="false"/>
          <w:i w:val="false"/>
          <w:color w:val="000000"/>
          <w:sz w:val="28"/>
        </w:rPr>
        <w:t>
      6) созидание и новаторство.</w:t>
      </w:r>
    </w:p>
    <w:bookmarkEnd w:id="253"/>
    <w:bookmarkStart w:name="z267" w:id="254"/>
    <w:p>
      <w:pPr>
        <w:spacing w:after="0"/>
        <w:ind w:left="0"/>
        <w:jc w:val="both"/>
      </w:pPr>
      <w:r>
        <w:rPr>
          <w:rFonts w:ascii="Times New Roman"/>
          <w:b w:val="false"/>
          <w:i w:val="false"/>
          <w:color w:val="000000"/>
          <w:sz w:val="28"/>
        </w:rPr>
        <w:t>
      10. Содержание образования ориентируется на формирование у обучающегося компетенции личностного самосовершенствования, языковых и коммуникативных, культурно-социальных, трудовых, познавательных, научных и исследовательских, информационно-технологических ключевых компетенций по завершению основного среднего образования.</w:t>
      </w:r>
    </w:p>
    <w:bookmarkEnd w:id="254"/>
    <w:bookmarkStart w:name="z268" w:id="255"/>
    <w:p>
      <w:pPr>
        <w:spacing w:after="0"/>
        <w:ind w:left="0"/>
        <w:jc w:val="both"/>
      </w:pPr>
      <w:r>
        <w:rPr>
          <w:rFonts w:ascii="Times New Roman"/>
          <w:b w:val="false"/>
          <w:i w:val="false"/>
          <w:color w:val="000000"/>
          <w:sz w:val="28"/>
        </w:rPr>
        <w:t>
      11. Содержательные концепты "Человек", "Совесть", "Честь", "Семья", "Родина", "Язык", "Культура", "Образование", "Труд", "Природа", основанные на ценностях, обеспечивают единство обучения и воспитания, формирование мировоззрения, нравственных ориентиров.</w:t>
      </w:r>
    </w:p>
    <w:bookmarkEnd w:id="255"/>
    <w:bookmarkStart w:name="z269" w:id="256"/>
    <w:p>
      <w:pPr>
        <w:spacing w:after="0"/>
        <w:ind w:left="0"/>
        <w:jc w:val="both"/>
      </w:pPr>
      <w:r>
        <w:rPr>
          <w:rFonts w:ascii="Times New Roman"/>
          <w:b w:val="false"/>
          <w:i w:val="false"/>
          <w:color w:val="000000"/>
          <w:sz w:val="28"/>
        </w:rPr>
        <w:t>
      12. Образовательный процесс реализуется на основе ценностно-ориентированного, личностно-ориентированного, компетентностного, конструктивистского, деятельностного, коммуникативного, инклюзивного подходов.</w:t>
      </w:r>
    </w:p>
    <w:bookmarkEnd w:id="256"/>
    <w:bookmarkStart w:name="z270" w:id="257"/>
    <w:p>
      <w:pPr>
        <w:spacing w:after="0"/>
        <w:ind w:left="0"/>
        <w:jc w:val="both"/>
      </w:pPr>
      <w:r>
        <w:rPr>
          <w:rFonts w:ascii="Times New Roman"/>
          <w:b w:val="false"/>
          <w:i w:val="false"/>
          <w:color w:val="000000"/>
          <w:sz w:val="28"/>
        </w:rPr>
        <w:t>
      13. Содержание основного среднего образования ориентируется на результаты обучения и определяется Типовыми учебными планами и Типовыми учебными программами по учебным предметам.</w:t>
      </w:r>
    </w:p>
    <w:bookmarkEnd w:id="257"/>
    <w:bookmarkStart w:name="z271" w:id="258"/>
    <w:p>
      <w:pPr>
        <w:spacing w:after="0"/>
        <w:ind w:left="0"/>
        <w:jc w:val="both"/>
      </w:pPr>
      <w:r>
        <w:rPr>
          <w:rFonts w:ascii="Times New Roman"/>
          <w:b w:val="false"/>
          <w:i w:val="false"/>
          <w:color w:val="000000"/>
          <w:sz w:val="28"/>
        </w:rPr>
        <w:t>
      14. Объем знаний и содержание учебных предметов инвариантного компонента в организациях образования для обучающихся с легкими и умеренными нарушениями интеллекта осуществляется в соответствии с Типовыми учебными планами и Типовыми учебными программами.</w:t>
      </w:r>
    </w:p>
    <w:bookmarkEnd w:id="258"/>
    <w:bookmarkStart w:name="z272" w:id="259"/>
    <w:p>
      <w:pPr>
        <w:spacing w:after="0"/>
        <w:ind w:left="0"/>
        <w:jc w:val="both"/>
      </w:pPr>
      <w:r>
        <w:rPr>
          <w:rFonts w:ascii="Times New Roman"/>
          <w:b w:val="false"/>
          <w:i w:val="false"/>
          <w:color w:val="000000"/>
          <w:sz w:val="28"/>
        </w:rPr>
        <w:t>
      15. Для обучающихся с особыми образовательными потребностями содержание Типовых учебных программ основного среднего образования адаптируется с учетом их индивидуальных возможностей в соответствии с рекомендациями психолого-медико-педагогических консультаций.</w:t>
      </w:r>
    </w:p>
    <w:bookmarkEnd w:id="259"/>
    <w:bookmarkStart w:name="z273" w:id="260"/>
    <w:p>
      <w:pPr>
        <w:spacing w:after="0"/>
        <w:ind w:left="0"/>
        <w:jc w:val="both"/>
      </w:pPr>
      <w:r>
        <w:rPr>
          <w:rFonts w:ascii="Times New Roman"/>
          <w:b w:val="false"/>
          <w:i w:val="false"/>
          <w:color w:val="000000"/>
          <w:sz w:val="28"/>
        </w:rPr>
        <w:t>
      16. Полиязычное образование реализуется через:</w:t>
      </w:r>
    </w:p>
    <w:bookmarkEnd w:id="260"/>
    <w:bookmarkStart w:name="z274" w:id="261"/>
    <w:p>
      <w:pPr>
        <w:spacing w:after="0"/>
        <w:ind w:left="0"/>
        <w:jc w:val="both"/>
      </w:pPr>
      <w:r>
        <w:rPr>
          <w:rFonts w:ascii="Times New Roman"/>
          <w:b w:val="false"/>
          <w:i w:val="false"/>
          <w:color w:val="000000"/>
          <w:sz w:val="28"/>
        </w:rPr>
        <w:t>
      1) уровневое усвоение казахского языка как государственного языка, а также русского и иностранного языков;</w:t>
      </w:r>
    </w:p>
    <w:bookmarkEnd w:id="261"/>
    <w:bookmarkStart w:name="z275" w:id="262"/>
    <w:p>
      <w:pPr>
        <w:spacing w:after="0"/>
        <w:ind w:left="0"/>
        <w:jc w:val="both"/>
      </w:pPr>
      <w:r>
        <w:rPr>
          <w:rFonts w:ascii="Times New Roman"/>
          <w:b w:val="false"/>
          <w:i w:val="false"/>
          <w:color w:val="000000"/>
          <w:sz w:val="28"/>
        </w:rPr>
        <w:t>
      2) организацию изучения отдельных предметов на казахском, иностранном языке независимо от языка обучения;</w:t>
      </w:r>
    </w:p>
    <w:bookmarkEnd w:id="262"/>
    <w:bookmarkStart w:name="z276" w:id="263"/>
    <w:p>
      <w:pPr>
        <w:spacing w:after="0"/>
        <w:ind w:left="0"/>
        <w:jc w:val="both"/>
      </w:pPr>
      <w:r>
        <w:rPr>
          <w:rFonts w:ascii="Times New Roman"/>
          <w:b w:val="false"/>
          <w:i w:val="false"/>
          <w:color w:val="000000"/>
          <w:sz w:val="28"/>
        </w:rPr>
        <w:t>
      3) организацию внеурочной деятельности и элективных курсов на казахском, русском и иностранном языках.</w:t>
      </w:r>
    </w:p>
    <w:bookmarkEnd w:id="263"/>
    <w:bookmarkStart w:name="z277" w:id="264"/>
    <w:p>
      <w:pPr>
        <w:spacing w:after="0"/>
        <w:ind w:left="0"/>
        <w:jc w:val="both"/>
      </w:pPr>
      <w:r>
        <w:rPr>
          <w:rFonts w:ascii="Times New Roman"/>
          <w:b w:val="false"/>
          <w:i w:val="false"/>
          <w:color w:val="000000"/>
          <w:sz w:val="28"/>
        </w:rPr>
        <w:t>
      17. Содержание основного среднего образования реализуется через образовательные области "Язык и литература", "Математика и информатика", "Естествознание", "Человек и общество", "Технология и искусство", "Физическая культура".</w:t>
      </w:r>
    </w:p>
    <w:bookmarkEnd w:id="264"/>
    <w:bookmarkStart w:name="z278" w:id="265"/>
    <w:p>
      <w:pPr>
        <w:spacing w:after="0"/>
        <w:ind w:left="0"/>
        <w:jc w:val="both"/>
      </w:pPr>
      <w:r>
        <w:rPr>
          <w:rFonts w:ascii="Times New Roman"/>
          <w:b w:val="false"/>
          <w:i w:val="false"/>
          <w:color w:val="000000"/>
          <w:sz w:val="28"/>
        </w:rPr>
        <w:t>
      18. Содержание образовательной области "Язык и литература" реализуется в учебных предметах:</w:t>
      </w:r>
    </w:p>
    <w:bookmarkEnd w:id="265"/>
    <w:bookmarkStart w:name="z279" w:id="266"/>
    <w:p>
      <w:pPr>
        <w:spacing w:after="0"/>
        <w:ind w:left="0"/>
        <w:jc w:val="both"/>
      </w:pPr>
      <w:r>
        <w:rPr>
          <w:rFonts w:ascii="Times New Roman"/>
          <w:b w:val="false"/>
          <w:i w:val="false"/>
          <w:color w:val="000000"/>
          <w:sz w:val="28"/>
        </w:rPr>
        <w:t>
      1) в классах с казахским языком обучения "Казахский язык", "Казахская литература", "Русский язык и литература", "Иностранный язык";</w:t>
      </w:r>
    </w:p>
    <w:bookmarkEnd w:id="266"/>
    <w:bookmarkStart w:name="z280" w:id="267"/>
    <w:p>
      <w:pPr>
        <w:spacing w:after="0"/>
        <w:ind w:left="0"/>
        <w:jc w:val="both"/>
      </w:pPr>
      <w:r>
        <w:rPr>
          <w:rFonts w:ascii="Times New Roman"/>
          <w:b w:val="false"/>
          <w:i w:val="false"/>
          <w:color w:val="000000"/>
          <w:sz w:val="28"/>
        </w:rPr>
        <w:t>
      2) в классах с русским языком обучения "Русский язык", "Русская литература", "Казахский язык и литература", "Иностранный язык";</w:t>
      </w:r>
    </w:p>
    <w:bookmarkEnd w:id="267"/>
    <w:bookmarkStart w:name="z281" w:id="268"/>
    <w:p>
      <w:pPr>
        <w:spacing w:after="0"/>
        <w:ind w:left="0"/>
        <w:jc w:val="both"/>
      </w:pPr>
      <w:r>
        <w:rPr>
          <w:rFonts w:ascii="Times New Roman"/>
          <w:b w:val="false"/>
          <w:i w:val="false"/>
          <w:color w:val="000000"/>
          <w:sz w:val="28"/>
        </w:rPr>
        <w:t>
      3) в классах с уйгурским языком обучения "Уйгурский язык", "Уйгурская литература", "Казахский язык и литература", "Русский язык и литература", "Иностранный язык";</w:t>
      </w:r>
    </w:p>
    <w:bookmarkEnd w:id="268"/>
    <w:bookmarkStart w:name="z282" w:id="269"/>
    <w:p>
      <w:pPr>
        <w:spacing w:after="0"/>
        <w:ind w:left="0"/>
        <w:jc w:val="both"/>
      </w:pPr>
      <w:r>
        <w:rPr>
          <w:rFonts w:ascii="Times New Roman"/>
          <w:b w:val="false"/>
          <w:i w:val="false"/>
          <w:color w:val="000000"/>
          <w:sz w:val="28"/>
        </w:rPr>
        <w:t>
      4) в классах с узбекским языком обучения "Узбекский язык", "Узбекская литература", "Казахский язык и литература", "Русский язык и литература", "Иностранный язык";</w:t>
      </w:r>
    </w:p>
    <w:bookmarkEnd w:id="269"/>
    <w:bookmarkStart w:name="z283" w:id="270"/>
    <w:p>
      <w:pPr>
        <w:spacing w:after="0"/>
        <w:ind w:left="0"/>
        <w:jc w:val="both"/>
      </w:pPr>
      <w:r>
        <w:rPr>
          <w:rFonts w:ascii="Times New Roman"/>
          <w:b w:val="false"/>
          <w:i w:val="false"/>
          <w:color w:val="000000"/>
          <w:sz w:val="28"/>
        </w:rPr>
        <w:t>
      3) в классах с таджикским языком обучения "Таджикский язык", "Таджикская литература", "Казахский язык и литература", "Русский язык и литература", "Иностранный язык".</w:t>
      </w:r>
    </w:p>
    <w:bookmarkEnd w:id="270"/>
    <w:bookmarkStart w:name="z284" w:id="271"/>
    <w:p>
      <w:pPr>
        <w:spacing w:after="0"/>
        <w:ind w:left="0"/>
        <w:jc w:val="both"/>
      </w:pPr>
      <w:r>
        <w:rPr>
          <w:rFonts w:ascii="Times New Roman"/>
          <w:b w:val="false"/>
          <w:i w:val="false"/>
          <w:color w:val="000000"/>
          <w:sz w:val="28"/>
        </w:rPr>
        <w:t>
      Изучение мировой литературы осуществляется за счет вариативного компонента Типового учебного плана (по выбору организации образования).</w:t>
      </w:r>
    </w:p>
    <w:bookmarkEnd w:id="271"/>
    <w:bookmarkStart w:name="z285" w:id="272"/>
    <w:p>
      <w:pPr>
        <w:spacing w:after="0"/>
        <w:ind w:left="0"/>
        <w:jc w:val="both"/>
      </w:pPr>
      <w:r>
        <w:rPr>
          <w:rFonts w:ascii="Times New Roman"/>
          <w:b w:val="false"/>
          <w:i w:val="false"/>
          <w:color w:val="000000"/>
          <w:sz w:val="28"/>
        </w:rPr>
        <w:t>
      19. Содержание образовательной области "Язык и литература" обеспечивает признание обучающимися языка как важной единицы культуры, национальной ценности; использование языковых единиц в речевой деятельности в соответствии с нормами литературного языка, развитие навыков слушания и говорения, чтения, письма; владение казахским языком как государственным и родным языком, грамотность чтения, ответственность за использование казахского языка в соответствии со своим статусом, формирование чувства патриотизма; функционального использования законов языка, понимания важности преподавания официального и иностранного языков, роли языка и литературы для формирования представлений о национально-культурной специфике языков, целостности полиязычного и мультикультурного мира; установления межличностных и межкультурных связей в процессе общения; развития творчества; признания тематико-идейного единства текста, понимания литературных понятий, развития читательской культуры, понимание места национальной литературы в мировой литературе и культуре; обеспечивает формирование оценочных навыков, критического мышления, гуманного мировоззрения, самоидентификации, поэтического мышления, эмпатии, эстетического восприятия, гражданской ответственности и национального патриотизма; умение самостоятельно работать с различными источниками информации на языке обучения, умение работать с различными источниками информации, интернет-ресурсами на языке обучения; развитие и использование творческого и критического мышления.</w:t>
      </w:r>
    </w:p>
    <w:bookmarkEnd w:id="272"/>
    <w:bookmarkStart w:name="z286" w:id="273"/>
    <w:p>
      <w:pPr>
        <w:spacing w:after="0"/>
        <w:ind w:left="0"/>
        <w:jc w:val="both"/>
      </w:pPr>
      <w:r>
        <w:rPr>
          <w:rFonts w:ascii="Times New Roman"/>
          <w:b w:val="false"/>
          <w:i w:val="false"/>
          <w:color w:val="000000"/>
          <w:sz w:val="28"/>
        </w:rPr>
        <w:t>
      20. Содержание образовательной области "Математика и информатика" реализуется в учебных предметах "Математика", "Алгебра", "Геометрия", "Информатика".</w:t>
      </w:r>
    </w:p>
    <w:bookmarkEnd w:id="273"/>
    <w:bookmarkStart w:name="z287" w:id="274"/>
    <w:p>
      <w:pPr>
        <w:spacing w:after="0"/>
        <w:ind w:left="0"/>
        <w:jc w:val="both"/>
      </w:pPr>
      <w:r>
        <w:rPr>
          <w:rFonts w:ascii="Times New Roman"/>
          <w:b w:val="false"/>
          <w:i w:val="false"/>
          <w:color w:val="000000"/>
          <w:sz w:val="28"/>
        </w:rPr>
        <w:t>
      21. Содержание образовательной области "Математика и информатика" обеспечивает формирование способности определять и понимать роль математики и информатики в мире; представлений о математике как универсальном языке науки, средстве моделирования явлений и процессов; обеспечивает преемственность уровней среднего образования, межпредметную и внутрипредметную связь; овладение базовыми математическими знаниями и умениями, необходимыми для продолжения обучения на уровне общего среднего образования и изучения смежных предметов, их применения в повседневной жизни; овладение системой базовых знаний по теоретическим основам технологии программирования и современных информационно-коммуникационных технологий (ИКТ); развитие функциональной грамотности, логического, алгоритмического и операционного мышления, пространственного воображения, способности использовать различные языки математики и информатики (словесный, символический, аналитический, графический), воспринимать и критически анализировать информацию, представленную в различных формах; формирование у обучающихся креативного мышления, навыков проблемного решения и сотрудничества, аналитических навыков и технического мастерства; формирование умений применять цифровые инструменты в учебной деятельности.</w:t>
      </w:r>
    </w:p>
    <w:bookmarkEnd w:id="274"/>
    <w:bookmarkStart w:name="z288" w:id="275"/>
    <w:p>
      <w:pPr>
        <w:spacing w:after="0"/>
        <w:ind w:left="0"/>
        <w:jc w:val="both"/>
      </w:pPr>
      <w:r>
        <w:rPr>
          <w:rFonts w:ascii="Times New Roman"/>
          <w:b w:val="false"/>
          <w:i w:val="false"/>
          <w:color w:val="000000"/>
          <w:sz w:val="28"/>
        </w:rPr>
        <w:t>
      22. Содержание образовательной области "Естествознание" реализуется в учебных предметах "Естествознание", "Физика", "Химия", "Биология", "География".</w:t>
      </w:r>
    </w:p>
    <w:bookmarkEnd w:id="275"/>
    <w:bookmarkStart w:name="z289" w:id="276"/>
    <w:p>
      <w:pPr>
        <w:spacing w:after="0"/>
        <w:ind w:left="0"/>
        <w:jc w:val="both"/>
      </w:pPr>
      <w:r>
        <w:rPr>
          <w:rFonts w:ascii="Times New Roman"/>
          <w:b w:val="false"/>
          <w:i w:val="false"/>
          <w:color w:val="000000"/>
          <w:sz w:val="28"/>
        </w:rPr>
        <w:t>
      23. Содержание образовательной области "Естествознание" обеспечивает углубление понимания основополагающих понятий, закономерностей, теорий и принципов, лежащих в основе современной естественнонаучной картины мира, сформированность функциональных знаний и умений, навыков планирования, анализа и обработки, интерпретации, систематизации, работы по алгоритму, совершенствование исследовательских, опытно-экспериментальных навыков, оценивания и формулирования выводов; методов научного познания природы, глобальных и локальных проблем человечества на основе комплексного изучения природы, экономики и общества; развитие экологической культуры, научного, проектного и пространственного мышления; воспитание патриотических чувств, ответственного и бережного отношения к окружающей среде; осуществление профессиональной ориентации обучающихся по естественно-научным направлениям.</w:t>
      </w:r>
    </w:p>
    <w:bookmarkEnd w:id="276"/>
    <w:bookmarkStart w:name="z290" w:id="277"/>
    <w:p>
      <w:pPr>
        <w:spacing w:after="0"/>
        <w:ind w:left="0"/>
        <w:jc w:val="both"/>
      </w:pPr>
      <w:r>
        <w:rPr>
          <w:rFonts w:ascii="Times New Roman"/>
          <w:b w:val="false"/>
          <w:i w:val="false"/>
          <w:color w:val="000000"/>
          <w:sz w:val="28"/>
        </w:rPr>
        <w:t>
      24. Содержание образовательной области "Человек и общество" реализуется в учебных предметах "История Казахстана", "Всемирная история", "Основы права", "Глобальные компетенции".</w:t>
      </w:r>
    </w:p>
    <w:bookmarkEnd w:id="277"/>
    <w:bookmarkStart w:name="z291" w:id="278"/>
    <w:p>
      <w:pPr>
        <w:spacing w:after="0"/>
        <w:ind w:left="0"/>
        <w:jc w:val="both"/>
      </w:pPr>
      <w:r>
        <w:rPr>
          <w:rFonts w:ascii="Times New Roman"/>
          <w:b w:val="false"/>
          <w:i w:val="false"/>
          <w:color w:val="000000"/>
          <w:sz w:val="28"/>
        </w:rPr>
        <w:t>
      25. Содержание образовательной области "Человек и общество" ориентируется на формирование у обучающихся основ знаний по общественно-гуманитарным наукам в рамках системы "Человек – Общество"; содержание учебных предметов направлено на формирование у обучающихся навыков исторического мышления, понимания и осмысления прошлого и настоящего в их взаимосвязи, умений изучать, анализировать и делать обоснованные заключения по материалам исторических, правовых, экономических, политических, социологических источников информации и цифровых ресурсов, на их основе выстраивать независимые суждения, принимать собственные взвешенные решения; привитие уважительного отношения к истории, духовным ценностям, культуре и традициям казахского народа, проявляющего в повседневной жизни; формирование активной гражданской позиции и правовой грамотности на основе понимания важности защиты интересов Казахстана, служения ему, сохранения независимости и мира; осуществление профессиональной ориентации обучающихся по общественно-гуманитарным направлениям; направлено на развитие у обучающихся национального самосознания, культуры межнационального общения, финансовой грамотности, культуры безопасного поведения в обществе и медиапространстве, экологической культуры, гражданской ответственности; навыков решения проблем местного, регионального и глобального масштаба для обеспечения устойчивого развития общества.</w:t>
      </w:r>
    </w:p>
    <w:bookmarkEnd w:id="278"/>
    <w:bookmarkStart w:name="z292" w:id="279"/>
    <w:p>
      <w:pPr>
        <w:spacing w:after="0"/>
        <w:ind w:left="0"/>
        <w:jc w:val="both"/>
      </w:pPr>
      <w:r>
        <w:rPr>
          <w:rFonts w:ascii="Times New Roman"/>
          <w:b w:val="false"/>
          <w:i w:val="false"/>
          <w:color w:val="000000"/>
          <w:sz w:val="28"/>
        </w:rPr>
        <w:t>
      26. Содержание образовательной области "Технология и искусство" реализуется в учебных предметах "Музыка", "Труд".</w:t>
      </w:r>
    </w:p>
    <w:bookmarkEnd w:id="279"/>
    <w:bookmarkStart w:name="z293" w:id="280"/>
    <w:p>
      <w:pPr>
        <w:spacing w:after="0"/>
        <w:ind w:left="0"/>
        <w:jc w:val="both"/>
      </w:pPr>
      <w:r>
        <w:rPr>
          <w:rFonts w:ascii="Times New Roman"/>
          <w:b w:val="false"/>
          <w:i w:val="false"/>
          <w:color w:val="000000"/>
          <w:sz w:val="28"/>
        </w:rPr>
        <w:t>
      27. Содержание образовательной области "Технология и искусство" направлено на формирование целостного восприятия картины окружающего мира, общей культуры подрастающего поколения, использовании цифровых средств и технологий для передачи и представления дизайнерских идей; применение основных принципов робототехники и программирования для создания интерактивных произведений искусства, развитие эстетической, духовно-нравственной и эмоциональной сферы обучающихся на основе национальных и мировых художественных ценностей, развитие основных представлений о роли искусства и технологии в жизни человека, понимание и уважительного отношения к традициям, обычаям, культуре и различным видам искусства казахского народа и народов мира; развитие знаний, умений и навыков осуществления художественной, музыкальной и проектной деятельности в различных видах искусства; основных технологических знаний, умений и навыков, в том числе с применением компьютерных цифровых технологий; на развитие вокальных и инструментальных навыков, включая различные музыкальные цифровые технологии; на самостоятельное освоение различных способов познания мира посредством художественных и музыкальных средств выразительности и современных технологий.</w:t>
      </w:r>
    </w:p>
    <w:bookmarkEnd w:id="280"/>
    <w:bookmarkStart w:name="z294" w:id="281"/>
    <w:p>
      <w:pPr>
        <w:spacing w:after="0"/>
        <w:ind w:left="0"/>
        <w:jc w:val="both"/>
      </w:pPr>
      <w:r>
        <w:rPr>
          <w:rFonts w:ascii="Times New Roman"/>
          <w:b w:val="false"/>
          <w:i w:val="false"/>
          <w:color w:val="000000"/>
          <w:sz w:val="28"/>
        </w:rPr>
        <w:t>
      28. Содержание образовательной области "Физическая культура" реализуется в учебном предмете "Физическая культура".</w:t>
      </w:r>
    </w:p>
    <w:bookmarkEnd w:id="281"/>
    <w:bookmarkStart w:name="z295" w:id="282"/>
    <w:p>
      <w:pPr>
        <w:spacing w:after="0"/>
        <w:ind w:left="0"/>
        <w:jc w:val="both"/>
      </w:pPr>
      <w:r>
        <w:rPr>
          <w:rFonts w:ascii="Times New Roman"/>
          <w:b w:val="false"/>
          <w:i w:val="false"/>
          <w:color w:val="000000"/>
          <w:sz w:val="28"/>
        </w:rPr>
        <w:t>
      29. Содержание образовательной области "Физическая культура" направлено на укрепление здоровья, развитие основных физических качеств и повышение функциональных возможностей организма; формирование культуры движений, обогащение двигательного опыта физическими упражнениями с общеразвивающей и корригирующей направленностью;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 овладение техническими действиями и приемами базовых и национальных видов спорта; воспитание патриотизма, любви к своей Родине и воспитание морально-волевых качеств.</w:t>
      </w:r>
    </w:p>
    <w:bookmarkEnd w:id="282"/>
    <w:bookmarkStart w:name="z296" w:id="283"/>
    <w:p>
      <w:pPr>
        <w:spacing w:after="0"/>
        <w:ind w:left="0"/>
        <w:jc w:val="both"/>
      </w:pPr>
      <w:r>
        <w:rPr>
          <w:rFonts w:ascii="Times New Roman"/>
          <w:b w:val="false"/>
          <w:i w:val="false"/>
          <w:color w:val="000000"/>
          <w:sz w:val="28"/>
        </w:rPr>
        <w:t>
      30. Изучение основ безопасности жизнедеятельности реализуется через содержание учебного предмета "Глобальные компетенции", а также через интеграцию в содержание учебных предметов образовательных областей.</w:t>
      </w:r>
    </w:p>
    <w:bookmarkEnd w:id="283"/>
    <w:bookmarkStart w:name="z297" w:id="284"/>
    <w:p>
      <w:pPr>
        <w:spacing w:after="0"/>
        <w:ind w:left="0"/>
        <w:jc w:val="both"/>
      </w:pPr>
      <w:r>
        <w:rPr>
          <w:rFonts w:ascii="Times New Roman"/>
          <w:b w:val="false"/>
          <w:i w:val="false"/>
          <w:color w:val="000000"/>
          <w:sz w:val="28"/>
        </w:rPr>
        <w:t>
      31. Учебный курс "Правила дорожного движения" в 5-8 классах ведется по 10 часов в каждом классе за счет классных часов и во внеурочное время с указанием тем и сроков в годовом рабочем плане классного руководителя.</w:t>
      </w:r>
    </w:p>
    <w:bookmarkEnd w:id="284"/>
    <w:bookmarkStart w:name="z298" w:id="285"/>
    <w:p>
      <w:pPr>
        <w:spacing w:after="0"/>
        <w:ind w:left="0"/>
        <w:jc w:val="left"/>
      </w:pPr>
      <w:r>
        <w:rPr>
          <w:rFonts w:ascii="Times New Roman"/>
          <w:b/>
          <w:i w:val="false"/>
          <w:color w:val="000000"/>
        </w:rPr>
        <w:t xml:space="preserve"> Глава 3. Требования к уровню подготовки обучающихся</w:t>
      </w:r>
    </w:p>
    <w:bookmarkEnd w:id="285"/>
    <w:bookmarkStart w:name="z299" w:id="286"/>
    <w:p>
      <w:pPr>
        <w:spacing w:after="0"/>
        <w:ind w:left="0"/>
        <w:jc w:val="both"/>
      </w:pPr>
      <w:r>
        <w:rPr>
          <w:rFonts w:ascii="Times New Roman"/>
          <w:b w:val="false"/>
          <w:i w:val="false"/>
          <w:color w:val="000000"/>
          <w:sz w:val="28"/>
        </w:rPr>
        <w:t>
      32. Уровень подготовки выпускника основного среднего образования определяется степенью сформированности у обучающихся предметных, метапредметных и ключевых компетенций в результате освоения учебных программ.</w:t>
      </w:r>
    </w:p>
    <w:bookmarkEnd w:id="286"/>
    <w:bookmarkStart w:name="z300" w:id="287"/>
    <w:p>
      <w:pPr>
        <w:spacing w:after="0"/>
        <w:ind w:left="0"/>
        <w:jc w:val="both"/>
      </w:pPr>
      <w:r>
        <w:rPr>
          <w:rFonts w:ascii="Times New Roman"/>
          <w:b w:val="false"/>
          <w:i w:val="false"/>
          <w:color w:val="000000"/>
          <w:sz w:val="28"/>
        </w:rPr>
        <w:t>
      33. Ожидаемые результаты освоения содержания основного среднего образования отражаются в виде ключевых компетенций:</w:t>
      </w:r>
    </w:p>
    <w:bookmarkEnd w:id="287"/>
    <w:bookmarkStart w:name="z301" w:id="288"/>
    <w:p>
      <w:pPr>
        <w:spacing w:after="0"/>
        <w:ind w:left="0"/>
        <w:jc w:val="both"/>
      </w:pPr>
      <w:r>
        <w:rPr>
          <w:rFonts w:ascii="Times New Roman"/>
          <w:b w:val="false"/>
          <w:i w:val="false"/>
          <w:color w:val="000000"/>
          <w:sz w:val="28"/>
        </w:rPr>
        <w:t>
      осознает свою культурную и гражданскую идентичность, проявляя уважение к традициям и ценностям страны, демонстрирует готовность служить национальным интересам Республика Казахстан;</w:t>
      </w:r>
    </w:p>
    <w:bookmarkEnd w:id="288"/>
    <w:bookmarkStart w:name="z302" w:id="289"/>
    <w:p>
      <w:pPr>
        <w:spacing w:after="0"/>
        <w:ind w:left="0"/>
        <w:jc w:val="both"/>
      </w:pPr>
      <w:r>
        <w:rPr>
          <w:rFonts w:ascii="Times New Roman"/>
          <w:b w:val="false"/>
          <w:i w:val="false"/>
          <w:color w:val="000000"/>
          <w:sz w:val="28"/>
        </w:rPr>
        <w:t>
      демонстрирует навыки сотрудничества, уважительного взаимодействия и взаимопомощи, принимая во внимание этнокультурное разнообразие страны;</w:t>
      </w:r>
    </w:p>
    <w:bookmarkEnd w:id="289"/>
    <w:bookmarkStart w:name="z303" w:id="290"/>
    <w:p>
      <w:pPr>
        <w:spacing w:after="0"/>
        <w:ind w:left="0"/>
        <w:jc w:val="both"/>
      </w:pPr>
      <w:r>
        <w:rPr>
          <w:rFonts w:ascii="Times New Roman"/>
          <w:b w:val="false"/>
          <w:i w:val="false"/>
          <w:color w:val="000000"/>
          <w:sz w:val="28"/>
        </w:rPr>
        <w:t>
      участвует в социальных проектах и общественно полезных делах;</w:t>
      </w:r>
    </w:p>
    <w:bookmarkEnd w:id="290"/>
    <w:bookmarkStart w:name="z304" w:id="291"/>
    <w:p>
      <w:pPr>
        <w:spacing w:after="0"/>
        <w:ind w:left="0"/>
        <w:jc w:val="both"/>
      </w:pPr>
      <w:r>
        <w:rPr>
          <w:rFonts w:ascii="Times New Roman"/>
          <w:b w:val="false"/>
          <w:i w:val="false"/>
          <w:color w:val="000000"/>
          <w:sz w:val="28"/>
        </w:rPr>
        <w:t>
      знает и соблюдает принципы, законы и общественный порядок, проявляет уважение к правам личности;</w:t>
      </w:r>
    </w:p>
    <w:bookmarkEnd w:id="291"/>
    <w:bookmarkStart w:name="z305" w:id="292"/>
    <w:p>
      <w:pPr>
        <w:spacing w:after="0"/>
        <w:ind w:left="0"/>
        <w:jc w:val="both"/>
      </w:pPr>
      <w:r>
        <w:rPr>
          <w:rFonts w:ascii="Times New Roman"/>
          <w:b w:val="false"/>
          <w:i w:val="false"/>
          <w:color w:val="000000"/>
          <w:sz w:val="28"/>
        </w:rPr>
        <w:t>
      проявляет настойчивость и дисциплину, стремится к осознанному выбору профессии;</w:t>
      </w:r>
    </w:p>
    <w:bookmarkEnd w:id="292"/>
    <w:bookmarkStart w:name="z306" w:id="293"/>
    <w:p>
      <w:pPr>
        <w:spacing w:after="0"/>
        <w:ind w:left="0"/>
        <w:jc w:val="both"/>
      </w:pPr>
      <w:r>
        <w:rPr>
          <w:rFonts w:ascii="Times New Roman"/>
          <w:b w:val="false"/>
          <w:i w:val="false"/>
          <w:color w:val="000000"/>
          <w:sz w:val="28"/>
        </w:rPr>
        <w:t>
      находит нестандартные решения на основе научного подхода и исследований, проявляет творческую активность и предпринимательские навыки.</w:t>
      </w:r>
    </w:p>
    <w:bookmarkEnd w:id="293"/>
    <w:bookmarkStart w:name="z307" w:id="294"/>
    <w:p>
      <w:pPr>
        <w:spacing w:after="0"/>
        <w:ind w:left="0"/>
        <w:jc w:val="both"/>
      </w:pPr>
      <w:r>
        <w:rPr>
          <w:rFonts w:ascii="Times New Roman"/>
          <w:b w:val="false"/>
          <w:i w:val="false"/>
          <w:color w:val="000000"/>
          <w:sz w:val="28"/>
        </w:rPr>
        <w:t>
      34.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w:t>
      </w:r>
    </w:p>
    <w:bookmarkEnd w:id="294"/>
    <w:bookmarkStart w:name="z308" w:id="295"/>
    <w:p>
      <w:pPr>
        <w:spacing w:after="0"/>
        <w:ind w:left="0"/>
        <w:jc w:val="both"/>
      </w:pPr>
      <w:r>
        <w:rPr>
          <w:rFonts w:ascii="Times New Roman"/>
          <w:b w:val="false"/>
          <w:i w:val="false"/>
          <w:color w:val="000000"/>
          <w:sz w:val="28"/>
        </w:rPr>
        <w:t>
      35. Ожидаемые результаты обучения по образовательным областям (и учебным предметам) служат основой для определения базового содержания основного среднего образования.</w:t>
      </w:r>
    </w:p>
    <w:bookmarkEnd w:id="295"/>
    <w:bookmarkStart w:name="z309" w:id="296"/>
    <w:p>
      <w:pPr>
        <w:spacing w:after="0"/>
        <w:ind w:left="0"/>
        <w:jc w:val="both"/>
      </w:pPr>
      <w:r>
        <w:rPr>
          <w:rFonts w:ascii="Times New Roman"/>
          <w:b w:val="false"/>
          <w:i w:val="false"/>
          <w:color w:val="000000"/>
          <w:sz w:val="28"/>
        </w:rPr>
        <w:t>
      36. Организации среднего образования (по выбору) достигают ожидаемых результатов обучения по образовательным областям "Математика и информатика", "Естествознание", "Человек и общество" через интеграцию предметов "Алгебра", "Геометрия" в предмет "Математика", предметов "Физика", "Химия", "Биология" в предмет "Естествознание", предметов "Всемирная история", "Основы права" в предмет "Социальные науки".</w:t>
      </w:r>
    </w:p>
    <w:bookmarkEnd w:id="296"/>
    <w:bookmarkStart w:name="z310" w:id="297"/>
    <w:p>
      <w:pPr>
        <w:spacing w:after="0"/>
        <w:ind w:left="0"/>
        <w:jc w:val="both"/>
      </w:pPr>
      <w:r>
        <w:rPr>
          <w:rFonts w:ascii="Times New Roman"/>
          <w:b w:val="false"/>
          <w:i w:val="false"/>
          <w:color w:val="000000"/>
          <w:sz w:val="28"/>
        </w:rPr>
        <w:t>
      37. В организациях образования (по выбору) реализуется изучение:</w:t>
      </w:r>
    </w:p>
    <w:bookmarkEnd w:id="297"/>
    <w:bookmarkStart w:name="z311" w:id="298"/>
    <w:p>
      <w:pPr>
        <w:spacing w:after="0"/>
        <w:ind w:left="0"/>
        <w:jc w:val="both"/>
      </w:pPr>
      <w:r>
        <w:rPr>
          <w:rFonts w:ascii="Times New Roman"/>
          <w:b w:val="false"/>
          <w:i w:val="false"/>
          <w:color w:val="000000"/>
          <w:sz w:val="28"/>
        </w:rPr>
        <w:t>
      1) на казахском языке – учебных предметов Типового учебного плана в классах с русским, уйгурским, узбекским и таджикским языками обучения;</w:t>
      </w:r>
    </w:p>
    <w:bookmarkEnd w:id="298"/>
    <w:bookmarkStart w:name="z312" w:id="299"/>
    <w:p>
      <w:pPr>
        <w:spacing w:after="0"/>
        <w:ind w:left="0"/>
        <w:jc w:val="both"/>
      </w:pPr>
      <w:r>
        <w:rPr>
          <w:rFonts w:ascii="Times New Roman"/>
          <w:b w:val="false"/>
          <w:i w:val="false"/>
          <w:color w:val="000000"/>
          <w:sz w:val="28"/>
        </w:rPr>
        <w:t>
      2) на иностранном языке – учебных предметов "Математика", "Алгебра", "Геометрия", "Физика", "Химия", "Биология", "Информатика".</w:t>
      </w:r>
    </w:p>
    <w:bookmarkEnd w:id="299"/>
    <w:bookmarkStart w:name="z313" w:id="300"/>
    <w:p>
      <w:pPr>
        <w:spacing w:after="0"/>
        <w:ind w:left="0"/>
        <w:jc w:val="both"/>
      </w:pPr>
      <w:r>
        <w:rPr>
          <w:rFonts w:ascii="Times New Roman"/>
          <w:b w:val="false"/>
          <w:i w:val="false"/>
          <w:color w:val="000000"/>
          <w:sz w:val="28"/>
        </w:rPr>
        <w:t>
      38. Ожидаемые результаты обучения по образовательным областям (и учебным предметам) конкретизируются в целях обучения в типовых учебных программах основного среднего образования.</w:t>
      </w:r>
    </w:p>
    <w:bookmarkEnd w:id="300"/>
    <w:bookmarkStart w:name="z314" w:id="301"/>
    <w:p>
      <w:pPr>
        <w:spacing w:after="0"/>
        <w:ind w:left="0"/>
        <w:jc w:val="both"/>
      </w:pPr>
      <w:r>
        <w:rPr>
          <w:rFonts w:ascii="Times New Roman"/>
          <w:b w:val="false"/>
          <w:i w:val="false"/>
          <w:color w:val="000000"/>
          <w:sz w:val="28"/>
        </w:rPr>
        <w:t>
      39.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w:t>
      </w:r>
    </w:p>
    <w:bookmarkEnd w:id="301"/>
    <w:bookmarkStart w:name="z315" w:id="302"/>
    <w:p>
      <w:pPr>
        <w:spacing w:after="0"/>
        <w:ind w:left="0"/>
        <w:jc w:val="both"/>
      </w:pPr>
      <w:r>
        <w:rPr>
          <w:rFonts w:ascii="Times New Roman"/>
          <w:b w:val="false"/>
          <w:i w:val="false"/>
          <w:color w:val="000000"/>
          <w:sz w:val="28"/>
        </w:rPr>
        <w:t>
      40. Ожидаемые результаты обучения по образовательной области "Язык и литература":</w:t>
      </w:r>
    </w:p>
    <w:bookmarkEnd w:id="302"/>
    <w:bookmarkStart w:name="z316" w:id="303"/>
    <w:p>
      <w:pPr>
        <w:spacing w:after="0"/>
        <w:ind w:left="0"/>
        <w:jc w:val="both"/>
      </w:pPr>
      <w:r>
        <w:rPr>
          <w:rFonts w:ascii="Times New Roman"/>
          <w:b w:val="false"/>
          <w:i w:val="false"/>
          <w:color w:val="000000"/>
          <w:sz w:val="28"/>
        </w:rPr>
        <w:t>
      "Казахский язык" (в классах с казахским языком обучения); "Русский язык" (в классах с русским языком обучения); "Уйгурский язык" (в классах уйгурским языком обучения), "Узбекский язык" (в классах с узбекским языком обучения), "Таджикский язык" (в классах с таджикским языком обучения):</w:t>
      </w:r>
    </w:p>
    <w:bookmarkEnd w:id="303"/>
    <w:bookmarkStart w:name="z317" w:id="304"/>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304"/>
    <w:bookmarkStart w:name="z318" w:id="305"/>
    <w:p>
      <w:pPr>
        <w:spacing w:after="0"/>
        <w:ind w:left="0"/>
        <w:jc w:val="both"/>
      </w:pPr>
      <w:r>
        <w:rPr>
          <w:rFonts w:ascii="Times New Roman"/>
          <w:b w:val="false"/>
          <w:i w:val="false"/>
          <w:color w:val="000000"/>
          <w:sz w:val="28"/>
        </w:rPr>
        <w:t>
      1) слушание и говорение: понимает тексты в социально-бытовой, социально-культурной, учебно-профессиональной сферах общения; осуществляет устное речевое общение в различных жизненных ситуациях; знает и придерживается культуры общения; использует различные языковые средства для реализации различных целей и тактик языкового общения, начинает разговор на общую тему и вступает в диалог; строит монолог, обобщая, синтезируя информацию проблемного характера; отстаивает и аргументирует собственное мнение; оценивает отношение говорящего к предмету разговора; готов принимать совместные решения, прогнозирует содержание текста по теме, началу, концу; соблюдает грамматические, стилистические нормы при оформлении собственных высказываний;</w:t>
      </w:r>
    </w:p>
    <w:bookmarkEnd w:id="305"/>
    <w:bookmarkStart w:name="z319" w:id="306"/>
    <w:p>
      <w:pPr>
        <w:spacing w:after="0"/>
        <w:ind w:left="0"/>
        <w:jc w:val="both"/>
      </w:pPr>
      <w:r>
        <w:rPr>
          <w:rFonts w:ascii="Times New Roman"/>
          <w:b w:val="false"/>
          <w:i w:val="false"/>
          <w:color w:val="000000"/>
          <w:sz w:val="28"/>
        </w:rPr>
        <w:t>
      2) чтение: понимает и интерпретирует основную информацию и подтекст из текстов различных типов, жанров и стилей; знает различные типы чтения, использует стратегии чтения; извлекает необходимую информацию из различных источников, анализирует и обобщает их; сравнивает структурные, лингвистические и стилистические особенности текстов, относящихся к социально-бытовым, социокультурным и учебно-познавательным формам общения; различает аргументы и факты, оценивает текст с точки зрения актуальности и ценности информации; предлагает нестандартные решения при выполнении учебных заданий; умеет применять полученные знания в жизни;</w:t>
      </w:r>
    </w:p>
    <w:bookmarkEnd w:id="306"/>
    <w:bookmarkStart w:name="z320" w:id="307"/>
    <w:p>
      <w:pPr>
        <w:spacing w:after="0"/>
        <w:ind w:left="0"/>
        <w:jc w:val="both"/>
      </w:pPr>
      <w:r>
        <w:rPr>
          <w:rFonts w:ascii="Times New Roman"/>
          <w:b w:val="false"/>
          <w:i w:val="false"/>
          <w:color w:val="000000"/>
          <w:sz w:val="28"/>
        </w:rPr>
        <w:t>
      3) письмо: обобщает услышанную и прочитанную информацию, пишет тексты разных типов, жанров и стилей; использует различные формы представления информации, составляет текст; демонстрирует умение анализировать и оценивать информацию, пишет текст; сопоставляет структурно-композиционные, языковые особенности текстов различных типов, жанров и стилей; корректирует тексты с использованием справочного материала; выделяет определенную тему, составляет простой, сложный план; соблюдает орфографические, грамматические и стилистические нормы; использует цифровые инструменты и платформы, умеет использовать готовые инструменты и приложения на основе искусственного интеллекта (ИИ);</w:t>
      </w:r>
    </w:p>
    <w:bookmarkEnd w:id="307"/>
    <w:bookmarkStart w:name="z321" w:id="308"/>
    <w:p>
      <w:pPr>
        <w:spacing w:after="0"/>
        <w:ind w:left="0"/>
        <w:jc w:val="both"/>
      </w:pPr>
      <w:r>
        <w:rPr>
          <w:rFonts w:ascii="Times New Roman"/>
          <w:b w:val="false"/>
          <w:i w:val="false"/>
          <w:color w:val="000000"/>
          <w:sz w:val="28"/>
        </w:rPr>
        <w:t>
      "Казахский язык и литература" (в классах с русским, уйгурским, узбекским, таджикским языками обучения)/ "Русский язык и литература" (в классах с казахским, уйгурским, узбекским, таджикским языками обучения):</w:t>
      </w:r>
    </w:p>
    <w:bookmarkEnd w:id="308"/>
    <w:bookmarkStart w:name="z322" w:id="309"/>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309"/>
    <w:bookmarkStart w:name="z323" w:id="310"/>
    <w:p>
      <w:pPr>
        <w:spacing w:after="0"/>
        <w:ind w:left="0"/>
        <w:jc w:val="both"/>
      </w:pPr>
      <w:r>
        <w:rPr>
          <w:rFonts w:ascii="Times New Roman"/>
          <w:b w:val="false"/>
          <w:i w:val="false"/>
          <w:color w:val="000000"/>
          <w:sz w:val="28"/>
        </w:rPr>
        <w:t>
      1) слушание: понимает тексты общения в социально-бытовой, социокультурной, учебно-профессиональной сферах; осуществляет вербальное языковое общение в различных жизненных ситуациях; знает и придерживается культуры общения; использует различные языковые средства для реализации различных целей и тактик языкового общения, начинает разговор на общую тему и вступает в диалог; оценивает содержание текста, различая факты и мнения; выявляет основные проблемы текстов различных стилей и жанров; анализирует текст, раскрывая связи и отношения между данными и явлениями, событиями, упомянутыми в тексте; предполагает содержание высказанной мысли по иллюстрациям/ключевым словам/теме/началу;</w:t>
      </w:r>
    </w:p>
    <w:bookmarkEnd w:id="310"/>
    <w:bookmarkStart w:name="z324" w:id="311"/>
    <w:p>
      <w:pPr>
        <w:spacing w:after="0"/>
        <w:ind w:left="0"/>
        <w:jc w:val="both"/>
      </w:pPr>
      <w:r>
        <w:rPr>
          <w:rFonts w:ascii="Times New Roman"/>
          <w:b w:val="false"/>
          <w:i w:val="false"/>
          <w:color w:val="000000"/>
          <w:sz w:val="28"/>
        </w:rPr>
        <w:t>
      2) говорение: обсуждая, высказывая свое мнение и оценивая события, мнения и проблемы, обучающийся поддерживает диалог в рамках изученных тем; анализирует и обобщает информацию по предложенной теме; знает наизусть отрывки (по выбору) текстов стихов и прозаических текстов; умеет цитировать прочитанные произведения; умеет готовить монолог, обобщая информацию проблемного характера; выражает мнение, игра доказывает; оценивает отношение говорящего к предмету разговора; готов принимать совместные решения, прогнозирует содержание текста по теме-началу-концу; соблюдает грамматические, стилистические нормы при оформлении собственных слов;</w:t>
      </w:r>
    </w:p>
    <w:bookmarkEnd w:id="311"/>
    <w:bookmarkStart w:name="z325" w:id="312"/>
    <w:p>
      <w:pPr>
        <w:spacing w:after="0"/>
        <w:ind w:left="0"/>
        <w:jc w:val="both"/>
      </w:pPr>
      <w:r>
        <w:rPr>
          <w:rFonts w:ascii="Times New Roman"/>
          <w:b w:val="false"/>
          <w:i w:val="false"/>
          <w:color w:val="000000"/>
          <w:sz w:val="28"/>
        </w:rPr>
        <w:t>
      3) чтение: понимает и интерпретирует основную информацию и подтекст из текстов различных типов, жанров и стилей; знает различные типы чтения, использует стратегии чтения; извлекает необходимую информацию из различных источников, анализирует и обобщает их; сравнивает структурные, лингвистические и стилистические особенности текстов, относящихся к социально-бытовым, социокультурным и учебно-познавательным формам общения; различает Аргументы и факты, оценивает текст с точки зрения актуальности и ценности информации; предлагает нестандартные решения при выполнении учебных заданий; умеет применять полученные знания в жизни;</w:t>
      </w:r>
    </w:p>
    <w:bookmarkEnd w:id="312"/>
    <w:bookmarkStart w:name="z326" w:id="313"/>
    <w:p>
      <w:pPr>
        <w:spacing w:after="0"/>
        <w:ind w:left="0"/>
        <w:jc w:val="both"/>
      </w:pPr>
      <w:r>
        <w:rPr>
          <w:rFonts w:ascii="Times New Roman"/>
          <w:b w:val="false"/>
          <w:i w:val="false"/>
          <w:color w:val="000000"/>
          <w:sz w:val="28"/>
        </w:rPr>
        <w:t>
      4) письмо: обобщает услышанную и прочитанную информацию, пишет тексты разных типов, жанров и стилей; использует различные формы представления информации, составляет текст; демонстрирует умение анализировать и оценивать информацию; сопоставляет структурно-композиционные, языковые особенности текстов различных типов, жанров и стилей; корректирует тексты с использованием справочного материала; использует простые, составляет сложный план; соблюдает орфографические, грамматические и стилистические нормы; использует цифровые инструменты и платформы, умеет использовать готовые инструменты и приложения на основе искусственного интеллекта (ИИ);</w:t>
      </w:r>
    </w:p>
    <w:bookmarkEnd w:id="313"/>
    <w:bookmarkStart w:name="z327" w:id="314"/>
    <w:p>
      <w:pPr>
        <w:spacing w:after="0"/>
        <w:ind w:left="0"/>
        <w:jc w:val="both"/>
      </w:pPr>
      <w:r>
        <w:rPr>
          <w:rFonts w:ascii="Times New Roman"/>
          <w:b w:val="false"/>
          <w:i w:val="false"/>
          <w:color w:val="000000"/>
          <w:sz w:val="28"/>
        </w:rPr>
        <w:t>
      "Казахская литература" (в классах с казахским языком обучения), "Русская литература" (в классах с русским языком обучения), "Уйгурская литература" (в классах с уйгурским языком обучения), "Узбекская литература" (в классах с узбекским языком обучения), "Таджикская литература" (в классах с таджикским языком обучения).</w:t>
      </w:r>
    </w:p>
    <w:bookmarkEnd w:id="314"/>
    <w:bookmarkStart w:name="z328" w:id="315"/>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315"/>
    <w:bookmarkStart w:name="z329" w:id="316"/>
    <w:p>
      <w:pPr>
        <w:spacing w:after="0"/>
        <w:ind w:left="0"/>
        <w:jc w:val="both"/>
      </w:pPr>
      <w:r>
        <w:rPr>
          <w:rFonts w:ascii="Times New Roman"/>
          <w:b w:val="false"/>
          <w:i w:val="false"/>
          <w:color w:val="000000"/>
          <w:sz w:val="28"/>
        </w:rPr>
        <w:t>
      1) знает основные этапы развития литературы; содержание произведений разных жанров, особенности изображения народного быта, обычаев и традиций в фольклоре, литературные термины и литературные направления, виды и жанры, образные иллюстрации в художественных произведениях, знает наизусть тексты стихов и фрагменты прозаических текстов (по выбору); умеет цитировать читаемые произведения;</w:t>
      </w:r>
    </w:p>
    <w:bookmarkEnd w:id="316"/>
    <w:bookmarkStart w:name="z330" w:id="317"/>
    <w:p>
      <w:pPr>
        <w:spacing w:after="0"/>
        <w:ind w:left="0"/>
        <w:jc w:val="both"/>
      </w:pPr>
      <w:r>
        <w:rPr>
          <w:rFonts w:ascii="Times New Roman"/>
          <w:b w:val="false"/>
          <w:i w:val="false"/>
          <w:color w:val="000000"/>
          <w:sz w:val="28"/>
        </w:rPr>
        <w:t>
      2) понимает значение национального художественного наследия в мировой культуре; роль литературы как одного из важнейших достижений культуры, значение художественной литературы в жизни человека; литературные термины и литературные направления, роды и жанры, тему, идею, проблематику произведения, позицию автора в произведении, образную природу художественных произведений; открыто выраженный и скрытый смыслы произведений;</w:t>
      </w:r>
    </w:p>
    <w:bookmarkEnd w:id="317"/>
    <w:bookmarkStart w:name="z331" w:id="318"/>
    <w:p>
      <w:pPr>
        <w:spacing w:after="0"/>
        <w:ind w:left="0"/>
        <w:jc w:val="both"/>
      </w:pPr>
      <w:r>
        <w:rPr>
          <w:rFonts w:ascii="Times New Roman"/>
          <w:b w:val="false"/>
          <w:i w:val="false"/>
          <w:color w:val="000000"/>
          <w:sz w:val="28"/>
        </w:rPr>
        <w:t>
      3) применяет приобретенные знания, умения и навыки при подготовке сообщения, доклада, эссе, интервью на литературную тему; диалог литературных героев (на основе прочитанного) для создания письменного рассказа - характеристики одного из героев или группы героев (групповая характеристика), двух героев (сравнительная характеристика), при подготовке небольшого письменного отзыва на самостоятельно прочитанную книгу; использует искусственный интеллект (ИИ) при создании собственного текста аналитического характера, в процессе создания собственной интерпретации изученного текста с привлечением информационно-коммуникационных технологий; для определения актуального для себя круга чтения и оценки художественных произведений, участия в дебатах или в публичных выступлениях; для поиска необходимой информации; специальные термины и понятия для анализа изучаемых произведений; полученные знания при обсуждении актуальных проблем; приобретенные навыки, способы творческой деятельности для самовыражения, активное участие в социальных проектах в культурных мероприятиях.</w:t>
      </w:r>
    </w:p>
    <w:bookmarkEnd w:id="318"/>
    <w:bookmarkStart w:name="z332" w:id="319"/>
    <w:p>
      <w:pPr>
        <w:spacing w:after="0"/>
        <w:ind w:left="0"/>
        <w:jc w:val="both"/>
      </w:pPr>
      <w:r>
        <w:rPr>
          <w:rFonts w:ascii="Times New Roman"/>
          <w:b w:val="false"/>
          <w:i w:val="false"/>
          <w:color w:val="000000"/>
          <w:sz w:val="28"/>
        </w:rPr>
        <w:t>
      4) анализирует произведения разной жанровой природы, аргументированно формулируя свое отношение к прочитанному; тему, идею и особенности композиции, сюжета произведения, языковые особенности произведения, ключевые эпизоды, действия и поступки героев; особенности стиля писателя; сравнивает их с произведениями мировой литературы и произведениями видов искусства;</w:t>
      </w:r>
    </w:p>
    <w:bookmarkEnd w:id="319"/>
    <w:bookmarkStart w:name="z333" w:id="320"/>
    <w:p>
      <w:pPr>
        <w:spacing w:after="0"/>
        <w:ind w:left="0"/>
        <w:jc w:val="both"/>
      </w:pPr>
      <w:r>
        <w:rPr>
          <w:rFonts w:ascii="Times New Roman"/>
          <w:b w:val="false"/>
          <w:i w:val="false"/>
          <w:color w:val="000000"/>
          <w:sz w:val="28"/>
        </w:rPr>
        <w:t>
      5) синтезирует полученные знания, умения и навыки для выбора пути анализа произведения, адекватного жанрово-родовой природе художественного текста; для сопоставления фактов, деталей с историческими фактами; создания разных видов плана; для создания письменных текстов с использованием различных ресурсов; умение использовать готовые инструменты и приложения, основанные на искусственном интеллекте, для решения повседневных задач и получения нового опыта; соотносит ценностную составляющую произведений с ценностями казахского и народов мира; обменивается идеями и совместно ищет инновационные решения.</w:t>
      </w:r>
    </w:p>
    <w:bookmarkEnd w:id="320"/>
    <w:bookmarkStart w:name="z334" w:id="321"/>
    <w:p>
      <w:pPr>
        <w:spacing w:after="0"/>
        <w:ind w:left="0"/>
        <w:jc w:val="both"/>
      </w:pPr>
      <w:r>
        <w:rPr>
          <w:rFonts w:ascii="Times New Roman"/>
          <w:b w:val="false"/>
          <w:i w:val="false"/>
          <w:color w:val="000000"/>
          <w:sz w:val="28"/>
        </w:rPr>
        <w:t>
      6) оценивает изучаемые произведения с точки зрения композиционного, стилевого единства, языкового оформления и эффективности достижения поставленных коммуникативных задач; интерпретацию художественного текста, созданную средствами искусства; демонстрирует умение использовать широкий спектр цифровых инструментов и платформ для различных целей, включая академические задачи и личные проекты.</w:t>
      </w:r>
    </w:p>
    <w:bookmarkEnd w:id="321"/>
    <w:bookmarkStart w:name="z335" w:id="322"/>
    <w:p>
      <w:pPr>
        <w:spacing w:after="0"/>
        <w:ind w:left="0"/>
        <w:jc w:val="both"/>
      </w:pPr>
      <w:r>
        <w:rPr>
          <w:rFonts w:ascii="Times New Roman"/>
          <w:b w:val="false"/>
          <w:i w:val="false"/>
          <w:color w:val="000000"/>
          <w:sz w:val="28"/>
        </w:rPr>
        <w:t>
      "Иностранный язык":</w:t>
      </w:r>
    </w:p>
    <w:bookmarkEnd w:id="322"/>
    <w:bookmarkStart w:name="z336" w:id="323"/>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323"/>
    <w:bookmarkStart w:name="z337" w:id="324"/>
    <w:p>
      <w:pPr>
        <w:spacing w:after="0"/>
        <w:ind w:left="0"/>
        <w:jc w:val="both"/>
      </w:pPr>
      <w:r>
        <w:rPr>
          <w:rFonts w:ascii="Times New Roman"/>
          <w:b w:val="false"/>
          <w:i w:val="false"/>
          <w:color w:val="000000"/>
          <w:sz w:val="28"/>
        </w:rPr>
        <w:t>
      1) слушание: понимает основное содержание текстов в рамках изученных тем; определяет факты; понимает детальную информацию; составляет сложные вопросы на основе услышанного с целью получения дополнительной информации; извлекает смысл услышанного, опираясь на контекстную подсказку; различает общую и специфическую информацию; распознает несоответствия в приводимых аргументах; эффективно оценивает и использует цифровую аудио - и видеоинформацию, различает надежные и ненадежные источники и синтезирует информацию из нескольких источников;</w:t>
      </w:r>
    </w:p>
    <w:bookmarkEnd w:id="324"/>
    <w:bookmarkStart w:name="z338" w:id="325"/>
    <w:p>
      <w:pPr>
        <w:spacing w:after="0"/>
        <w:ind w:left="0"/>
        <w:jc w:val="both"/>
      </w:pPr>
      <w:r>
        <w:rPr>
          <w:rFonts w:ascii="Times New Roman"/>
          <w:b w:val="false"/>
          <w:i w:val="false"/>
          <w:color w:val="000000"/>
          <w:sz w:val="28"/>
        </w:rPr>
        <w:t>
      2) говорение: передает содержание текста в рамках изученных тем, выстраивая логический ход событий; использует формальный и неформальный стили; презентует информацию в рамках изученных тем; прогнозирует возможное содержание текста по заглавию, иллюстрации, ключевым словам, отрывкам из текста в рамках изученных тем; задает простые и сложные вопросы для получения конкретной информации взаимодействует в парах, группах для выполнения учебных заданий, обмена идеями и поиска нестандартных решений; сравнивает идеи; высказывает мнение, обосновывая свою точку зрения;</w:t>
      </w:r>
    </w:p>
    <w:bookmarkEnd w:id="325"/>
    <w:bookmarkStart w:name="z339" w:id="326"/>
    <w:p>
      <w:pPr>
        <w:spacing w:after="0"/>
        <w:ind w:left="0"/>
        <w:jc w:val="both"/>
      </w:pPr>
      <w:r>
        <w:rPr>
          <w:rFonts w:ascii="Times New Roman"/>
          <w:b w:val="false"/>
          <w:i w:val="false"/>
          <w:color w:val="000000"/>
          <w:sz w:val="28"/>
        </w:rPr>
        <w:t>
      3) чтение: определяет основное содержание текстов разных стилей и жанров в рамках изученных тем; различает детальную информацию в текстах разных стилей и жанров; прогнозирует содержание текста по заголовку, фрагменту, иллюстрациям, ключевым словам; определяет отношение или мнение автора; оценивает информацию из различных текстов на основе достоверных фактов; использует различные информационные ресурсы (справочные материалы, словари, Интернет, ИИ);</w:t>
      </w:r>
    </w:p>
    <w:bookmarkEnd w:id="326"/>
    <w:bookmarkStart w:name="z340" w:id="327"/>
    <w:p>
      <w:pPr>
        <w:spacing w:after="0"/>
        <w:ind w:left="0"/>
        <w:jc w:val="both"/>
      </w:pPr>
      <w:r>
        <w:rPr>
          <w:rFonts w:ascii="Times New Roman"/>
          <w:b w:val="false"/>
          <w:i w:val="false"/>
          <w:color w:val="000000"/>
          <w:sz w:val="28"/>
        </w:rPr>
        <w:t>
      4) письмо: заполняет таблицы, диаграммы, схемы, анкеты, формуляры; составляет план, пишет, редактирует и корректирует текст в рамках изученных тем; делает выписки из текста в соответствии с коммуникативными задачами; описывает реальные и вымышленные события из прошлого, настоящего и будущего, опираясь на ранее изученные темы; согласует предложения и абзацы между собой; грамотно расставляет знаки препинания; создает тексты различных стилей и жанров, соблюдая литературные нормы и формат письменной работы; изучает проекты по социальным вопросам и предлагает нестандартные решения; придерживается принципа академической честности.</w:t>
      </w:r>
    </w:p>
    <w:bookmarkEnd w:id="327"/>
    <w:bookmarkStart w:name="z341" w:id="328"/>
    <w:p>
      <w:pPr>
        <w:spacing w:after="0"/>
        <w:ind w:left="0"/>
        <w:jc w:val="both"/>
      </w:pPr>
      <w:r>
        <w:rPr>
          <w:rFonts w:ascii="Times New Roman"/>
          <w:b w:val="false"/>
          <w:i w:val="false"/>
          <w:color w:val="000000"/>
          <w:sz w:val="28"/>
        </w:rPr>
        <w:t>
      41. Ожидаемые результаты обучения по образовательной области "Математика и информатика":</w:t>
      </w:r>
    </w:p>
    <w:bookmarkEnd w:id="328"/>
    <w:bookmarkStart w:name="z342" w:id="329"/>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329"/>
    <w:bookmarkStart w:name="z343" w:id="330"/>
    <w:p>
      <w:pPr>
        <w:spacing w:after="0"/>
        <w:ind w:left="0"/>
        <w:jc w:val="both"/>
      </w:pPr>
      <w:r>
        <w:rPr>
          <w:rFonts w:ascii="Times New Roman"/>
          <w:b w:val="false"/>
          <w:i w:val="false"/>
          <w:color w:val="000000"/>
          <w:sz w:val="28"/>
        </w:rPr>
        <w:t>
      1) знает основные понятия элементарной математики, статистики и теории вероятностей; классификацию чисел; вычислительные операции над действительными числами; основные формулы элементарной математики; понятие функции, ее свойства и график; способы решения алгебраических уравнений, неравенств и их систем; классификации геометрических фигур по их свойствам; свойства и признаки основных видов плоских фигур; правила комбинаторики; классическое, статистическое и геометрическое определения вероятности события; методы сбора и обработки статистических данных; основы научных представлений об информации, информационных процессах, технологиях и моделях; роль информационных технологий в современном обществе и жизни каждого человека; основы построения компьютерных систем и сетей, а также их взаимодействие с программным обеспечением; способы решения задач посредством моделирования, алгоритмизации и программирования; правила правильной и безопасной работы с различными цифровыми устройствами; единицы измерения информации; правила ответственности за распространение ложной и негативной информации; сущность системы управления базами данных; компоненты и функции компьютерных систем; этапы обработки информации, включая ввод, обработку, вывод и хранение;</w:t>
      </w:r>
    </w:p>
    <w:bookmarkEnd w:id="330"/>
    <w:bookmarkStart w:name="z344" w:id="331"/>
    <w:p>
      <w:pPr>
        <w:spacing w:after="0"/>
        <w:ind w:left="0"/>
        <w:jc w:val="both"/>
      </w:pPr>
      <w:r>
        <w:rPr>
          <w:rFonts w:ascii="Times New Roman"/>
          <w:b w:val="false"/>
          <w:i w:val="false"/>
          <w:color w:val="000000"/>
          <w:sz w:val="28"/>
        </w:rPr>
        <w:t>
      2) понимает академический язык математики; способ записи числа в стандартном виде; связь между корнями и коэффициентами квадратного трехчлена; важность использования математических моделей для решения различных прикладных задач; смысл таких математических категорий, как аксиома и теорема; принципы геометрических построений и измерений на плоскости; смысл числовых характеристик выборки и генеральной совокупности; роль графического представления статистических данных в проведении количественного и качественного анализа; взаимодействие основных устройств компьютера; необходимость программного обеспечения для работы пользователя с системой; использование компьютером двоичного кода для представления всех данных и инструкций; связь между единицами измерения информации; экономические, правовые и этические аспекты использования информации и средств информационно-коммуникационных технологий; влияние Интернет-зависимости на жизнь человека; различие видов компьютерной графики; правила личной безопасности при использовании социальных сетей; формулирование алгоритмов и пошаговые процедуры решения проблем;</w:t>
      </w:r>
    </w:p>
    <w:bookmarkEnd w:id="331"/>
    <w:bookmarkStart w:name="z345" w:id="332"/>
    <w:p>
      <w:pPr>
        <w:spacing w:after="0"/>
        <w:ind w:left="0"/>
        <w:jc w:val="both"/>
      </w:pPr>
      <w:r>
        <w:rPr>
          <w:rFonts w:ascii="Times New Roman"/>
          <w:b w:val="false"/>
          <w:i w:val="false"/>
          <w:color w:val="000000"/>
          <w:sz w:val="28"/>
        </w:rPr>
        <w:t>
      3) применяет математические знания для решения алгебраических уравнений, неравенств и их систем; свойства функции для построения ее графика; математические свойства и формулы для упрощения рациональных, иррациональных и тригонометрических выражений; алгоритм решения математических задач; математическую терминологию в соответствии контекстам; свойства действительных чисел; вычислительные операции над действительными числами; точные и приблизительные вычисления в устной и письменной форме; свойства плоских фигур при решении геометрических задач; основные понятия векторной алгебры для решения геометрических задач; математический аппарат и математические модели для решения текстовых задач, задания практического содержания и прикладных задач; задач, связанные с финансовыми расчетами и операциями; применяет полученные знания и умения для решения элементарных вопросов экономических задач; цифровые инструменты и платформы для решения математических задач; правила комбинаторики, классическое, статистическое и геометрическое определения вероятности для решения задач; современные программные средства информационных и коммуникационных технологий для сбора, представления, обработки, хранения и передачи необходимой информации; компьютерные модели объектов и процессов (физических, биологических, экономических и информационных) для их визуализации и проведения исследовательских работ; основные правила записи алгоритмов и возможности языков программирования для решения практических задач; возможности локальной и глобальной сети для совместной работы над созданием, просмотром и редактированием документов; представление информации в разных формах; соблюдение правила обеспечения безопасности пользователя в сети (мошенничество и агрессия в интернете); способы создания надежного пароля; создание формулы для вычислений в электронной таблице; компьютеры для различных целей, включая обработку данных и связь;</w:t>
      </w:r>
    </w:p>
    <w:bookmarkEnd w:id="332"/>
    <w:bookmarkStart w:name="z346" w:id="333"/>
    <w:p>
      <w:pPr>
        <w:spacing w:after="0"/>
        <w:ind w:left="0"/>
        <w:jc w:val="both"/>
      </w:pPr>
      <w:r>
        <w:rPr>
          <w:rFonts w:ascii="Times New Roman"/>
          <w:b w:val="false"/>
          <w:i w:val="false"/>
          <w:color w:val="000000"/>
          <w:sz w:val="28"/>
        </w:rPr>
        <w:t>
      4) анализирует закономерности и составляет математические модели на их основе; статистические данные, используя различные формы их представления; преобразования, выполненные над рациональными, иррациональными, тригонометрическими выражениями; решения уравнений, неравенств и их систем; взаимное расположение геометрических фигур; свойства симметрии, подобия и движения геометрических фигур; условия текстовых задач для составления математических моделей; свойства функций; данные, представленные в виде графиков, диаграмм и различных схем; интерпретирует данные с использованием цифровых инструментов, делает значимые выводы из наборов данных; анализирует финансовые данные и принимает обоснованные решения об управлении финансами; компьютерные модели для исследования реальных и воображаемых объектов и процессов; различные способы решения задачи на компьютере для определения наиболее рационального; программный код на языке программирования для выявления имеющихся ошибок и их последующего исправления; оформление документа на соответствие практическим требованиям; преимущества и недостатки видов компьютерной графики; поиск, сортировку и фильтрацию данных на основе выбранного критерия;</w:t>
      </w:r>
    </w:p>
    <w:bookmarkEnd w:id="333"/>
    <w:bookmarkStart w:name="z347" w:id="334"/>
    <w:p>
      <w:pPr>
        <w:spacing w:after="0"/>
        <w:ind w:left="0"/>
        <w:jc w:val="both"/>
      </w:pPr>
      <w:r>
        <w:rPr>
          <w:rFonts w:ascii="Times New Roman"/>
          <w:b w:val="false"/>
          <w:i w:val="false"/>
          <w:color w:val="000000"/>
          <w:sz w:val="28"/>
        </w:rPr>
        <w:t>
      5) синтезирует алгоритмы решения математических задач; выводы по результатам обработки и анализа статистических данных; доказательные рассуждения с помощью аксиом и теорем; способы решения задач на построение с применением геометрических преобразований; информацию в виде текстов, таблиц, баз данных, графики и мультимедиа для представления и реализации своих идей; модели объектов и процессов (физических, биологических, экономических) в электронных таблицах, 3D-редакторах, а также средах программирования; создание диаграммы и графики в электронной таблице; применение объединения, пересечения и вычитания фигур; содействие созданию безопасной и уважительной онлайн-среды посредством ответственного цифрового гражданства;</w:t>
      </w:r>
    </w:p>
    <w:bookmarkEnd w:id="334"/>
    <w:bookmarkStart w:name="z348" w:id="335"/>
    <w:p>
      <w:pPr>
        <w:spacing w:after="0"/>
        <w:ind w:left="0"/>
        <w:jc w:val="both"/>
      </w:pPr>
      <w:r>
        <w:rPr>
          <w:rFonts w:ascii="Times New Roman"/>
          <w:b w:val="false"/>
          <w:i w:val="false"/>
          <w:color w:val="000000"/>
          <w:sz w:val="28"/>
        </w:rPr>
        <w:t>
      6) оценивает результаты вычислений в контексте задачи; расположение графика функции в зависимости от значений заданных параметров; приближенные значения величин и их запись в стандартном виде; абсолютную и относительную частоту события с ростом числа проведенных опытов; качество, важность, полезность и эффективность информации; выбор конфигурации компьютера и программного обеспечения в зависимости от потребностей пользователя; компьютерную модель на соответствие реальным объектам; эффективность алгоритма и результаты его исполнения; отрицательное воздействие средств информационно-коммуникационных технологий на здоровье человека; оформление документа на соответствие практическим требованиям; назначение сервисных программ; программы архивации при сжатии файлов различных форматов; сообщения СМИ и информацию из различных источников.</w:t>
      </w:r>
    </w:p>
    <w:bookmarkEnd w:id="335"/>
    <w:bookmarkStart w:name="z349" w:id="336"/>
    <w:p>
      <w:pPr>
        <w:spacing w:after="0"/>
        <w:ind w:left="0"/>
        <w:jc w:val="both"/>
      </w:pPr>
      <w:r>
        <w:rPr>
          <w:rFonts w:ascii="Times New Roman"/>
          <w:b w:val="false"/>
          <w:i w:val="false"/>
          <w:color w:val="000000"/>
          <w:sz w:val="28"/>
        </w:rPr>
        <w:t>
      42. Ожидаемые результаты обучения по образовательной области "Естествознание":</w:t>
      </w:r>
    </w:p>
    <w:bookmarkEnd w:id="336"/>
    <w:bookmarkStart w:name="z350" w:id="337"/>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337"/>
    <w:bookmarkStart w:name="z351" w:id="338"/>
    <w:p>
      <w:pPr>
        <w:spacing w:after="0"/>
        <w:ind w:left="0"/>
        <w:jc w:val="both"/>
      </w:pPr>
      <w:r>
        <w:rPr>
          <w:rFonts w:ascii="Times New Roman"/>
          <w:b w:val="false"/>
          <w:i w:val="false"/>
          <w:color w:val="000000"/>
          <w:sz w:val="28"/>
        </w:rPr>
        <w:t>
      1) знает первоначальные географические, биологические, физические и химические понятия; роль естественных наук в современной жизни; суть основных биологических, физических, химических законов и теорий; вклад выдающихся ученых в становление и развитие естественных наук; правила техники безопасности при проведении экспериментальных и практических работ; единицы измерения физических и химических величин в системе СИ; основные физические понятия; основные и производные физические величины и их единицы измерения в системе СИ; понятия, формулы, законы и физические постоянные величины следующих разделов: механики (кинематика, динамика, статика, законы сохранения), тепловой физики (молекулярная физика и термодинамика), электричества и магнетизма (электростатическое поле, постоянный электрический ток, магнитное поле), оптики (геометрическая), элементов квантовой физики, атомной физики, астрономии; атомно-молекулярное учение, строение атома и свойства элементов; химическую символику; классификацию веществ; биологические, химические и физические явления; виды химической связи и строение вещества; типы, признаки и закономерности протекания химических реакций; важнейшие классы неорганических и органических соединений и их свойства; теорию электролитической диссоциации; периодический закон и структуру периодической системы химических элементов; важнейшие отрасли химической и металлургической промышленности Казахстана;</w:t>
      </w:r>
    </w:p>
    <w:bookmarkEnd w:id="338"/>
    <w:bookmarkStart w:name="z352" w:id="339"/>
    <w:p>
      <w:pPr>
        <w:spacing w:after="0"/>
        <w:ind w:left="0"/>
        <w:jc w:val="both"/>
      </w:pPr>
      <w:r>
        <w:rPr>
          <w:rFonts w:ascii="Times New Roman"/>
          <w:b w:val="false"/>
          <w:i w:val="false"/>
          <w:color w:val="000000"/>
          <w:sz w:val="28"/>
        </w:rPr>
        <w:t>
      основы микробиологии, молекулярной, клеточной биологии; компоненты внутренней среды и системы органов растительного и животного организма; основные группы растений и животных; основы и закономерности эволюционного развития; методы селекции; влияние факторов окружающей среды на живые организмы, влияние человеческой деятельности на окружающую среду;</w:t>
      </w:r>
    </w:p>
    <w:bookmarkEnd w:id="339"/>
    <w:bookmarkStart w:name="z353" w:id="340"/>
    <w:p>
      <w:pPr>
        <w:spacing w:after="0"/>
        <w:ind w:left="0"/>
        <w:jc w:val="both"/>
      </w:pPr>
      <w:r>
        <w:rPr>
          <w:rFonts w:ascii="Times New Roman"/>
          <w:b w:val="false"/>
          <w:i w:val="false"/>
          <w:color w:val="000000"/>
          <w:sz w:val="28"/>
        </w:rPr>
        <w:t>
      географические понятия, объекты, процессы, явления; взаимосвязи и закономерности развития природы, населения и экономики; методы географических исследований, особенности функционирования геоинформационных систем; географическую карту; географическую оболочку, геосферы, географическую среду, природные комплексы; особенности природы, населения и хозяйства материков и океанов, отдельных территорий, стран и Республики Казахстан; типологию стран, модели экономических систем; виды международных отношений; административно-территориальное деление, природно-ресурсный потенциал Республики Казахстан; сущность глобальных и локальных проблем человечества, меры охраны природы и устойчивого развития;</w:t>
      </w:r>
    </w:p>
    <w:bookmarkEnd w:id="340"/>
    <w:bookmarkStart w:name="z354" w:id="341"/>
    <w:p>
      <w:pPr>
        <w:spacing w:after="0"/>
        <w:ind w:left="0"/>
        <w:jc w:val="both"/>
      </w:pPr>
      <w:r>
        <w:rPr>
          <w:rFonts w:ascii="Times New Roman"/>
          <w:b w:val="false"/>
          <w:i w:val="false"/>
          <w:color w:val="000000"/>
          <w:sz w:val="28"/>
        </w:rPr>
        <w:t>
      2) понимает физические тексты; способы записи значений физических величин в стандартном виде; способ выражения взаимозависимости физических величин в виде математических формул; формулировку основных физических законов с помощью физических терминов; значимость биологических, физических и химических явлений, процессов в жизни человека; условия протекания химических реакций; номенклатуру IUPAC;</w:t>
      </w:r>
    </w:p>
    <w:bookmarkEnd w:id="341"/>
    <w:bookmarkStart w:name="z355" w:id="342"/>
    <w:p>
      <w:pPr>
        <w:spacing w:after="0"/>
        <w:ind w:left="0"/>
        <w:jc w:val="both"/>
      </w:pPr>
      <w:r>
        <w:rPr>
          <w:rFonts w:ascii="Times New Roman"/>
          <w:b w:val="false"/>
          <w:i w:val="false"/>
          <w:color w:val="000000"/>
          <w:sz w:val="28"/>
        </w:rPr>
        <w:t>
      значение микробиологии и биотехнологии в медицине, сельском хозяйстве и промышленности; процессы, протекающие в клетках на уровне молекул и органоидов; структуру внутренней среды и функции систем органов растительного и животного организма, принципы классификации основных групп растений и животных; процессы метаболизма; глобальные и локальные экологические проблемы; роль Красной книги в сохранении биоразнообразия на Земле;</w:t>
      </w:r>
    </w:p>
    <w:bookmarkEnd w:id="342"/>
    <w:bookmarkStart w:name="z356" w:id="343"/>
    <w:p>
      <w:pPr>
        <w:spacing w:after="0"/>
        <w:ind w:left="0"/>
        <w:jc w:val="both"/>
      </w:pPr>
      <w:r>
        <w:rPr>
          <w:rFonts w:ascii="Times New Roman"/>
          <w:b w:val="false"/>
          <w:i w:val="false"/>
          <w:color w:val="000000"/>
          <w:sz w:val="28"/>
        </w:rPr>
        <w:t>
      сущность природных и социально-экономических закономерностей, процессов и явлений; особенности современного географического пространства, территориальных комплексов; взаимосвязи, причины, этапы, последствия, сущность географических объектов, процессов и явлений; глобальные и локальные проблемы, происхождение проблем устойчивого развития и пути их решения; сущность современных интеграционных процессов; геополитические процессы, геополитическое положение Республики Казахстан; сущность национальных интересов и ценностей Казахстана;</w:t>
      </w:r>
    </w:p>
    <w:bookmarkEnd w:id="343"/>
    <w:bookmarkStart w:name="z357" w:id="344"/>
    <w:p>
      <w:pPr>
        <w:spacing w:after="0"/>
        <w:ind w:left="0"/>
        <w:jc w:val="both"/>
      </w:pPr>
      <w:r>
        <w:rPr>
          <w:rFonts w:ascii="Times New Roman"/>
          <w:b w:val="false"/>
          <w:i w:val="false"/>
          <w:color w:val="000000"/>
          <w:sz w:val="28"/>
        </w:rPr>
        <w:t>
      3) применяет знания законов физики для решения практических задач, объяснения физических явлений и принципа работы измерительных приборов; графики и свойства функций для определения взаимозависимости физических величин; основные характеристики физических тел для описания физических явлений; измерительные приборы и оборудование для проведения эксперимента; инструменты искусственного интеллекта при решении исследовательских задач; виртуальный физический эксперимент для объяснения физических процессов; навыки STEM при проведении учебных исследовательских работ; применяет основные физические, химические, биологические, географические понятия и термины для описания объектов, процессов и явлений в живой и неживой природе; методы безопасного проведения опытно-экспериментальных и исследовательских работ; законы и формулы физики, химии, биологии, географии при решении учебных и прикладных задач, выполнении практических и лабораторных работ; графические методы представления результатов; Международную систему единиц измерения; полученные знания для объяснения условий протекания физических и химических явлений и процессов;</w:t>
      </w:r>
    </w:p>
    <w:bookmarkEnd w:id="344"/>
    <w:bookmarkStart w:name="z358" w:id="345"/>
    <w:p>
      <w:pPr>
        <w:spacing w:after="0"/>
        <w:ind w:left="0"/>
        <w:jc w:val="both"/>
      </w:pPr>
      <w:r>
        <w:rPr>
          <w:rFonts w:ascii="Times New Roman"/>
          <w:b w:val="false"/>
          <w:i w:val="false"/>
          <w:color w:val="000000"/>
          <w:sz w:val="28"/>
        </w:rPr>
        <w:t>
      практические навыки, искусственные интеллекты и STEM-технологии в лабораторных исследованиях и проектах, виртуальных лаборатории при изучении фотосинтеза, транспирации, биомеханические особенности движения, технологии интерфейс "компьютер-мозг", роль вакцины в профилактике заболеваний, биологические основы искусственных нейронных сетей;</w:t>
      </w:r>
    </w:p>
    <w:bookmarkEnd w:id="345"/>
    <w:bookmarkStart w:name="z359" w:id="346"/>
    <w:p>
      <w:pPr>
        <w:spacing w:after="0"/>
        <w:ind w:left="0"/>
        <w:jc w:val="both"/>
      </w:pPr>
      <w:r>
        <w:rPr>
          <w:rFonts w:ascii="Times New Roman"/>
          <w:b w:val="false"/>
          <w:i w:val="false"/>
          <w:color w:val="000000"/>
          <w:sz w:val="28"/>
        </w:rPr>
        <w:t>
      методы определения количественных и качественных характеристик компонентов географической оболочки и географической среды, территорий; методы картометрии; навыки ориентации и навигации; навыки использования географических, биологических, физических, химических знаний в повседневной жизни; навыки индивидуальной и групповой работы, деловой этики;</w:t>
      </w:r>
    </w:p>
    <w:bookmarkEnd w:id="346"/>
    <w:bookmarkStart w:name="z360" w:id="347"/>
    <w:p>
      <w:pPr>
        <w:spacing w:after="0"/>
        <w:ind w:left="0"/>
        <w:jc w:val="both"/>
      </w:pPr>
      <w:r>
        <w:rPr>
          <w:rFonts w:ascii="Times New Roman"/>
          <w:b w:val="false"/>
          <w:i w:val="false"/>
          <w:color w:val="000000"/>
          <w:sz w:val="28"/>
        </w:rPr>
        <w:t>
      4) анализирует закономерности физических процессов; взаимозависимость физических величин; условия текстовых задач для определения методов нахождения искомых величин; данные наблюдений природных явлений и демонстрационных экспериментов; результаты измерения физических величин, представленных в виде графиков, таблиц, диаграмм и различных схем; причины погрешностей результатов эксперимента; информацию, представленную в графической и табличной форме; зависимость свойств вещества от его качественного и количественного состава и строения; причинно-следственные связи между свойствами и сферами применения веществ; значение микроэлементов и макроэлементов для правильного функционирования человеческого организма;</w:t>
      </w:r>
    </w:p>
    <w:bookmarkEnd w:id="347"/>
    <w:bookmarkStart w:name="z361" w:id="348"/>
    <w:p>
      <w:pPr>
        <w:spacing w:after="0"/>
        <w:ind w:left="0"/>
        <w:jc w:val="both"/>
      </w:pPr>
      <w:r>
        <w:rPr>
          <w:rFonts w:ascii="Times New Roman"/>
          <w:b w:val="false"/>
          <w:i w:val="false"/>
          <w:color w:val="000000"/>
          <w:sz w:val="28"/>
        </w:rPr>
        <w:t>
      закономерности биологических процессов и явлений; строении и функции систем органов живых организмов; процессы круговорота веществ в биогеоценозе;</w:t>
      </w:r>
    </w:p>
    <w:bookmarkEnd w:id="348"/>
    <w:bookmarkStart w:name="z362" w:id="349"/>
    <w:p>
      <w:pPr>
        <w:spacing w:after="0"/>
        <w:ind w:left="0"/>
        <w:jc w:val="both"/>
      </w:pPr>
      <w:r>
        <w:rPr>
          <w:rFonts w:ascii="Times New Roman"/>
          <w:b w:val="false"/>
          <w:i w:val="false"/>
          <w:color w:val="000000"/>
          <w:sz w:val="28"/>
        </w:rPr>
        <w:t>
      влияние факторов окружающей среды на жизнь и деятельность людей; естественнонаучные, социально-экономические основы общественного производства; количественные и качественные географические данные; источники географической информации; географическое и геополитическое положение отдельных территорий, стран и Республики Казахстан, особенности и факторы политического, экономического и социального развития, роль и место Казахстана в мире;</w:t>
      </w:r>
    </w:p>
    <w:bookmarkEnd w:id="349"/>
    <w:bookmarkStart w:name="z363" w:id="350"/>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знания о процессах, протекающих в живой и неживой природе, для систематизации, классификации и выявления эмпирических правил, принципов и закономерностей;</w:t>
      </w:r>
    </w:p>
    <w:bookmarkEnd w:id="350"/>
    <w:bookmarkStart w:name="z364" w:id="351"/>
    <w:p>
      <w:pPr>
        <w:spacing w:after="0"/>
        <w:ind w:left="0"/>
        <w:jc w:val="both"/>
      </w:pPr>
      <w:r>
        <w:rPr>
          <w:rFonts w:ascii="Times New Roman"/>
          <w:b w:val="false"/>
          <w:i w:val="false"/>
          <w:color w:val="000000"/>
          <w:sz w:val="28"/>
        </w:rPr>
        <w:t>
      6) оценивает результаты вычислений в контексте задачи; результаты измерения физических величин в ходе эксперимента; приближенные значения величин и их запись в стандартном виде с учетом значащих цифр; недостатки и преимущества применения различных методов исследования и разных измерительных приборов; выводы по результатам обработки и анализа результатов исследований; способы решения задач с применением математических преобразований; способы уменьшения погрешности измерительных приборов; модели и проекты по актуальным вопросам физики; риски при проведении лабораторных работ; влияние различных физических и химических процессов на жизнедеятельность человека и окружающую среду;</w:t>
      </w:r>
    </w:p>
    <w:bookmarkEnd w:id="351"/>
    <w:bookmarkStart w:name="z365" w:id="352"/>
    <w:p>
      <w:pPr>
        <w:spacing w:after="0"/>
        <w:ind w:left="0"/>
        <w:jc w:val="both"/>
      </w:pPr>
      <w:r>
        <w:rPr>
          <w:rFonts w:ascii="Times New Roman"/>
          <w:b w:val="false"/>
          <w:i w:val="false"/>
          <w:color w:val="000000"/>
          <w:sz w:val="28"/>
        </w:rPr>
        <w:t>
      состояние природных биогеоценозов и агроценозов; влияние технологических принципов производства на сохранение равновесия между компонентами живой природы;</w:t>
      </w:r>
    </w:p>
    <w:bookmarkEnd w:id="352"/>
    <w:bookmarkStart w:name="z366" w:id="353"/>
    <w:p>
      <w:pPr>
        <w:spacing w:after="0"/>
        <w:ind w:left="0"/>
        <w:jc w:val="both"/>
      </w:pPr>
      <w:r>
        <w:rPr>
          <w:rFonts w:ascii="Times New Roman"/>
          <w:b w:val="false"/>
          <w:i w:val="false"/>
          <w:color w:val="000000"/>
          <w:sz w:val="28"/>
        </w:rPr>
        <w:t>
      значение правильного использования полезных ископаемых и природных ресурсов; степень пригодности и использования географических объектов, процессов и явлений для различных целей и функций; ресурсный и природно-ресурсный потенциал; демографическую, экологическую ситуацию; различные мнения и точки зрения по изучаемым географическим темам.</w:t>
      </w:r>
    </w:p>
    <w:bookmarkEnd w:id="353"/>
    <w:bookmarkStart w:name="z367" w:id="354"/>
    <w:p>
      <w:pPr>
        <w:spacing w:after="0"/>
        <w:ind w:left="0"/>
        <w:jc w:val="both"/>
      </w:pPr>
      <w:r>
        <w:rPr>
          <w:rFonts w:ascii="Times New Roman"/>
          <w:b w:val="false"/>
          <w:i w:val="false"/>
          <w:color w:val="000000"/>
          <w:sz w:val="28"/>
        </w:rPr>
        <w:t>
      43. Ожидаемые результаты обучения по образовательной области "Человек и общество":</w:t>
      </w:r>
    </w:p>
    <w:bookmarkEnd w:id="354"/>
    <w:bookmarkStart w:name="z368" w:id="355"/>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355"/>
    <w:bookmarkStart w:name="z369" w:id="356"/>
    <w:p>
      <w:pPr>
        <w:spacing w:after="0"/>
        <w:ind w:left="0"/>
        <w:jc w:val="both"/>
      </w:pPr>
      <w:r>
        <w:rPr>
          <w:rFonts w:ascii="Times New Roman"/>
          <w:b w:val="false"/>
          <w:i w:val="false"/>
          <w:color w:val="000000"/>
          <w:sz w:val="28"/>
        </w:rPr>
        <w:t>
      1) знает базовые понятия исторической науки; виды исторических источников; периодизацию, события, явления, процессы истории Казахстана и всемирной истории; личностей, сыгравших важную роль в истории; достижения национальной и мировой культуры; понятие права и морали; законность и правопорядка; правовые и социальные ценности; современные правовые системы, основные правовые принципы; права и обязанности человека; демократические институты; содержание базовых отраслей права;</w:t>
      </w:r>
    </w:p>
    <w:bookmarkEnd w:id="356"/>
    <w:bookmarkStart w:name="z370" w:id="357"/>
    <w:p>
      <w:pPr>
        <w:spacing w:after="0"/>
        <w:ind w:left="0"/>
        <w:jc w:val="both"/>
      </w:pPr>
      <w:r>
        <w:rPr>
          <w:rFonts w:ascii="Times New Roman"/>
          <w:b w:val="false"/>
          <w:i w:val="false"/>
          <w:color w:val="000000"/>
          <w:sz w:val="28"/>
        </w:rPr>
        <w:t>
      основы личной и общественной безопасности (в школе, дома, в интернете); принципы экологически ответственного поведения и устойчивого развития; основы этикета и культуры межэтнического общения; базовые понятия финансовой грамотности: доходы, расходы, банковские услуги; основы медиаграмотности, включая правила цифровой гигиены;</w:t>
      </w:r>
    </w:p>
    <w:bookmarkEnd w:id="357"/>
    <w:bookmarkStart w:name="z371" w:id="358"/>
    <w:p>
      <w:pPr>
        <w:spacing w:after="0"/>
        <w:ind w:left="0"/>
        <w:jc w:val="both"/>
      </w:pPr>
      <w:r>
        <w:rPr>
          <w:rFonts w:ascii="Times New Roman"/>
          <w:b w:val="false"/>
          <w:i w:val="false"/>
          <w:color w:val="000000"/>
          <w:sz w:val="28"/>
        </w:rPr>
        <w:t>
      2) понимает сущность исторических событий, явлений и процессов, характеризующих целостность и непрерывность развития истории Казахстана и всемирной истории; характер общественно-политического, экономического и социально-культурного развития; историческую обусловленность современных общественных процессов; национальную идентичности как гражданина Республики Казахстан; уважительного отношения к истории Казахстана и всемирной истории, к культуре, традициям, правам и свободам человека и гражданина, демократическим принципам общественной жизни; основы сущности государства и права, их взаимосвязь; основных понятий и категорий отраслей права; обязанностей и ответственности гражданина; правового регулирования общественных отношений; необходимость соблюдения правил безопасности в Интернете;</w:t>
      </w:r>
    </w:p>
    <w:bookmarkEnd w:id="358"/>
    <w:bookmarkStart w:name="z372" w:id="359"/>
    <w:p>
      <w:pPr>
        <w:spacing w:after="0"/>
        <w:ind w:left="0"/>
        <w:jc w:val="both"/>
      </w:pPr>
      <w:r>
        <w:rPr>
          <w:rFonts w:ascii="Times New Roman"/>
          <w:b w:val="false"/>
          <w:i w:val="false"/>
          <w:color w:val="000000"/>
          <w:sz w:val="28"/>
        </w:rPr>
        <w:t>
      влияние своих действий на окружающую среду и общество; значение межэтнического взаимодействия и правила уважительного общения; как создается и распространяется информация в цифровом пространстве; основы управления личными финансами и планирования семейного бюджета; важность саморегуляции и эмоционального интеллекта в разных жизненных ситуациях;</w:t>
      </w:r>
    </w:p>
    <w:bookmarkEnd w:id="359"/>
    <w:bookmarkStart w:name="z373" w:id="360"/>
    <w:p>
      <w:pPr>
        <w:spacing w:after="0"/>
        <w:ind w:left="0"/>
        <w:jc w:val="both"/>
      </w:pPr>
      <w:r>
        <w:rPr>
          <w:rFonts w:ascii="Times New Roman"/>
          <w:b w:val="false"/>
          <w:i w:val="false"/>
          <w:color w:val="000000"/>
          <w:sz w:val="28"/>
        </w:rPr>
        <w:t>
      3) применяет навыки исторического мышления при характеристике политического, социально-экономического и культурного развития Казахстана и стран мира; при определении собственной позиции по отношению к явлениям современной жизни; при работе с историческими материалами; при определении местоположения различных объектов, выявлении изменений на исторической карте; при сравнении исторических личностей, событий, явлений, процессов; цифровые инструменты для проведения исторических исследований, решения правовых ситуаций;</w:t>
      </w:r>
    </w:p>
    <w:bookmarkEnd w:id="360"/>
    <w:bookmarkStart w:name="z374" w:id="361"/>
    <w:p>
      <w:pPr>
        <w:spacing w:after="0"/>
        <w:ind w:left="0"/>
        <w:jc w:val="both"/>
      </w:pPr>
      <w:r>
        <w:rPr>
          <w:rFonts w:ascii="Times New Roman"/>
          <w:b w:val="false"/>
          <w:i w:val="false"/>
          <w:color w:val="000000"/>
          <w:sz w:val="28"/>
        </w:rPr>
        <w:t>
      правовую информацию в повседневной жизни; при выборе соответствующих закону форм поведения и действий в типичных жизненных ситуациях; при реализации прав и свобод, при обращении в компетентные органы и организации за квалифицированной юридической помощью; при участии в дискуссиях по актуальным общественным и правовым проблемам;</w:t>
      </w:r>
    </w:p>
    <w:bookmarkEnd w:id="361"/>
    <w:bookmarkStart w:name="z375" w:id="362"/>
    <w:p>
      <w:pPr>
        <w:spacing w:after="0"/>
        <w:ind w:left="0"/>
        <w:jc w:val="both"/>
      </w:pPr>
      <w:r>
        <w:rPr>
          <w:rFonts w:ascii="Times New Roman"/>
          <w:b w:val="false"/>
          <w:i w:val="false"/>
          <w:color w:val="000000"/>
          <w:sz w:val="28"/>
        </w:rPr>
        <w:t>
      методы безопасного поведения в повседневных ситуациях (в том числе в интернете); правила этикета в межличностном и цифровом общении; принципы составления и ведения личного и семейного бюджета; экологически ответственные привычки (сортировка отходов, экономия воды и энергии); навыки создания цифрового контента (презентации, блоги, видео);</w:t>
      </w:r>
    </w:p>
    <w:bookmarkEnd w:id="362"/>
    <w:bookmarkStart w:name="z376" w:id="363"/>
    <w:p>
      <w:pPr>
        <w:spacing w:after="0"/>
        <w:ind w:left="0"/>
        <w:jc w:val="both"/>
      </w:pPr>
      <w:r>
        <w:rPr>
          <w:rFonts w:ascii="Times New Roman"/>
          <w:b w:val="false"/>
          <w:i w:val="false"/>
          <w:color w:val="000000"/>
          <w:sz w:val="28"/>
        </w:rPr>
        <w:t>
      4) анализирует историческое развитие Казахстана и стран мира, определяя общие черты и особенности; исторические события, явления, процессы с целью определения причинно-следственных связей; мотивы и результаты деятельности исторических личностей; различные виды исторических источников для ответа на проблемные вопросы; различные точки зрения на одни и те же исторические события, явления и процессы;</w:t>
      </w:r>
    </w:p>
    <w:bookmarkEnd w:id="363"/>
    <w:bookmarkStart w:name="z377" w:id="364"/>
    <w:p>
      <w:pPr>
        <w:spacing w:after="0"/>
        <w:ind w:left="0"/>
        <w:jc w:val="both"/>
      </w:pPr>
      <w:r>
        <w:rPr>
          <w:rFonts w:ascii="Times New Roman"/>
          <w:b w:val="false"/>
          <w:i w:val="false"/>
          <w:color w:val="000000"/>
          <w:sz w:val="28"/>
        </w:rPr>
        <w:t>
      нормы и механизмы, регулирующие общественные отношения; права и обязанности субъектов правовых отношений; практические ситуации, связанные с необходимостью правового регулирования; юридической ответственности несовершеннолетних; информацию правового характера, полученную из различных источников;</w:t>
      </w:r>
    </w:p>
    <w:bookmarkEnd w:id="364"/>
    <w:bookmarkStart w:name="z378" w:id="365"/>
    <w:p>
      <w:pPr>
        <w:spacing w:after="0"/>
        <w:ind w:left="0"/>
        <w:jc w:val="both"/>
      </w:pPr>
      <w:r>
        <w:rPr>
          <w:rFonts w:ascii="Times New Roman"/>
          <w:b w:val="false"/>
          <w:i w:val="false"/>
          <w:color w:val="000000"/>
          <w:sz w:val="28"/>
        </w:rPr>
        <w:t>
      достоверность информации из различных источников; местные, региональные и глобальные экологические проблемы для определения своей роли в участии по их разрешению, расходы и доходы для оптимизации личного бюджета, влияние медиаконтента на поведение и решения людей, взаимосвязь между этнокультурными различиями и формами общения; риски и возможности, связанные с использованием банковских услуг;</w:t>
      </w:r>
    </w:p>
    <w:bookmarkEnd w:id="365"/>
    <w:bookmarkStart w:name="z379" w:id="366"/>
    <w:p>
      <w:pPr>
        <w:spacing w:after="0"/>
        <w:ind w:left="0"/>
        <w:jc w:val="both"/>
      </w:pPr>
      <w:r>
        <w:rPr>
          <w:rFonts w:ascii="Times New Roman"/>
          <w:b w:val="false"/>
          <w:i w:val="false"/>
          <w:color w:val="000000"/>
          <w:sz w:val="28"/>
        </w:rPr>
        <w:t>
      5) систематизирует, синтезирует исторические сведения для ориентации в современных политических, социально-экономических и культурных процессах, происходящих в обществе; информацию, полученную из различных источников при исследовании исторических событии творчески используя цифровые инструменты; правовые информации при решения жизненных ситуаций, возникающих в повседневной жизни;</w:t>
      </w:r>
    </w:p>
    <w:bookmarkEnd w:id="366"/>
    <w:bookmarkStart w:name="z380" w:id="367"/>
    <w:p>
      <w:pPr>
        <w:spacing w:after="0"/>
        <w:ind w:left="0"/>
        <w:jc w:val="both"/>
      </w:pPr>
      <w:r>
        <w:rPr>
          <w:rFonts w:ascii="Times New Roman"/>
          <w:b w:val="false"/>
          <w:i w:val="false"/>
          <w:color w:val="000000"/>
          <w:sz w:val="28"/>
        </w:rPr>
        <w:t>
      решения для групповых проектов, объединяя разные идеи и мнения; стратегии для достижения личных и коллективных целей на основе данных и знаний, различные подходы к финансовому планированию для достижения крупных целей; мероприятия, направленные на повышение экологической осведомленности в школе и сообществе, новые способы коммуникации с использованием цифровых технологий и этикетных норм;</w:t>
      </w:r>
    </w:p>
    <w:bookmarkEnd w:id="367"/>
    <w:bookmarkStart w:name="z381" w:id="368"/>
    <w:p>
      <w:pPr>
        <w:spacing w:after="0"/>
        <w:ind w:left="0"/>
        <w:jc w:val="both"/>
      </w:pPr>
      <w:r>
        <w:rPr>
          <w:rFonts w:ascii="Times New Roman"/>
          <w:b w:val="false"/>
          <w:i w:val="false"/>
          <w:color w:val="000000"/>
          <w:sz w:val="28"/>
        </w:rPr>
        <w:t>
      6) оценивает исторические события, процессы, явления, личности в контексте их влияния на историю Казахстана и мировую историю; достоверность различных видов исторических источников; роль современного казахстанского общества в мировой экономике, политике и культуре; значимость государственно-правовых институтов для безопасного развития общества; важность защиты персональных данных, прав и свобод человека; значение правопорядка и законности;</w:t>
      </w:r>
    </w:p>
    <w:bookmarkEnd w:id="368"/>
    <w:bookmarkStart w:name="z382" w:id="369"/>
    <w:p>
      <w:pPr>
        <w:spacing w:after="0"/>
        <w:ind w:left="0"/>
        <w:jc w:val="both"/>
      </w:pPr>
      <w:r>
        <w:rPr>
          <w:rFonts w:ascii="Times New Roman"/>
          <w:b w:val="false"/>
          <w:i w:val="false"/>
          <w:color w:val="000000"/>
          <w:sz w:val="28"/>
        </w:rPr>
        <w:t>
      эффективность своих финансовых решений и стратегий; уровень защищенности личных данных с целью предупреждения их утечки; результаты своей работы и работы группы, давая конструктивную обратную связь; социальные и экологические последствия своих поступков; успешность применения навыков саморегуляции и управления эмоциями в сложных ситуациях.</w:t>
      </w:r>
    </w:p>
    <w:bookmarkEnd w:id="369"/>
    <w:bookmarkStart w:name="z383" w:id="370"/>
    <w:p>
      <w:pPr>
        <w:spacing w:after="0"/>
        <w:ind w:left="0"/>
        <w:jc w:val="both"/>
      </w:pPr>
      <w:r>
        <w:rPr>
          <w:rFonts w:ascii="Times New Roman"/>
          <w:b w:val="false"/>
          <w:i w:val="false"/>
          <w:color w:val="000000"/>
          <w:sz w:val="28"/>
        </w:rPr>
        <w:t>
      44. Ожидаемые результаты обучения по образовательной области "Технология и искусство":</w:t>
      </w:r>
    </w:p>
    <w:bookmarkEnd w:id="370"/>
    <w:bookmarkStart w:name="z384" w:id="371"/>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371"/>
    <w:bookmarkStart w:name="z385" w:id="372"/>
    <w:p>
      <w:pPr>
        <w:spacing w:after="0"/>
        <w:ind w:left="0"/>
        <w:jc w:val="both"/>
      </w:pPr>
      <w:r>
        <w:rPr>
          <w:rFonts w:ascii="Times New Roman"/>
          <w:b w:val="false"/>
          <w:i w:val="false"/>
          <w:color w:val="000000"/>
          <w:sz w:val="28"/>
        </w:rPr>
        <w:t>
      1) знает классификацию и особенности разных стилей, направлений и жанров искусства; культурную ценность произведений традиционного и современного искусства; лучшие мировые и отечественные произведения музыки и искусства; особенности декоративно-прикладного искусства казахского народа и народов мира; классификацию народных и классических музыкальных инструментов; свойства различных материалов и основные методы их обработки; основные технологии ручной, механической, художественной обработки отдельных материалов; технологии обработки материалов с использованием инструментов и оборудования, включая современные станки с числовым программным управлением (ЧПУ); возможности искусственного интеллекта; основные возможности графических редакторов для разработки 2D и 3D объектов; функциональные, эстетические, экологические и эргономические требования, предъявляемые к проектируемым объектам; основные технологии приготовления пищи и сервировки стола; основные правила здорового питания; основные этапы организации и проведения различных мероприятий; основные правила личной гигиены, гигиенические требования к жилью и их влияние на здоровье и комфорт; принципы проектирования и оформления интерьеров с учетом экологических, эстетических и функциональных требований; правила техники безопасности при работе с оборудованием и инструментами;</w:t>
      </w:r>
    </w:p>
    <w:bookmarkEnd w:id="372"/>
    <w:bookmarkStart w:name="z386" w:id="373"/>
    <w:p>
      <w:pPr>
        <w:spacing w:after="0"/>
        <w:ind w:left="0"/>
        <w:jc w:val="both"/>
      </w:pPr>
      <w:r>
        <w:rPr>
          <w:rFonts w:ascii="Times New Roman"/>
          <w:b w:val="false"/>
          <w:i w:val="false"/>
          <w:color w:val="000000"/>
          <w:sz w:val="28"/>
        </w:rPr>
        <w:t>
      2) понимает культурную и художественную значимость произведений различных жанров, стилей и направлений искусства, их роль в формировании национальных и мировых культурных традиций; свойства материалов, используемых в производственных процессах, и необходимость выбора соответствующих методов их обработки в зависимости от задач проектирования и возможности технологии; основные принципы функционирования ручных, механических инструментов и технологического оборудования, включая современные системы числового программного управления (ЧПУ); потенциальные возможности использования искусственного интеллекта и специализированных графических редакторов в процессе разработки 2D и 3D объектов; требования, предъявляемые к проектируемым объектам с точки зрения их функциональности, эстетики, экологической безопасности и эргономики; принципы организации здорового питания, гигиенические нормы проживания и личной гигиены, а также их влияние на обеспечение здоровья и благополучия человека; понимает важность соблюдения требований техники безопасности при выполнении работ с использованием инструментов и оборудования;</w:t>
      </w:r>
    </w:p>
    <w:bookmarkEnd w:id="373"/>
    <w:bookmarkStart w:name="z387" w:id="374"/>
    <w:p>
      <w:pPr>
        <w:spacing w:after="0"/>
        <w:ind w:left="0"/>
        <w:jc w:val="both"/>
      </w:pPr>
      <w:r>
        <w:rPr>
          <w:rFonts w:ascii="Times New Roman"/>
          <w:b w:val="false"/>
          <w:i w:val="false"/>
          <w:color w:val="000000"/>
          <w:sz w:val="28"/>
        </w:rPr>
        <w:t>
      3) применяет навыки работы в специализированных программных средствах и графических редакторах для разработки и визуализации 2D и 3D объектов; возможности искусственного интеллекта разработки и генерации творческих идей; элементы национальные национальной в оформлении изделий и организации интерьера; методы планирования и организации своей работы; знания о свойствах материалов и методах их обработки для выполнения ручной, механической и художественной обработки; разнообразные ручные инструменты и оборудование, включая станки с числовым программным управлением (ЧПУ), для изготовления изделий; возможности искусственного интеллекта при выполнении индивидуальной, коллективной работы; санитарно-гигиенические требования процессе организации жилых и общественных пространств, обеспечивая комфортные и безопасные условия для жизни и работы (учебы); основные принципы здорового питания и технологии приготовления пищи при организации питания; основные принципы ивент-менеджмента в процессе подготовки и проведения различных мероприятии;</w:t>
      </w:r>
    </w:p>
    <w:bookmarkEnd w:id="374"/>
    <w:bookmarkStart w:name="z388" w:id="375"/>
    <w:p>
      <w:pPr>
        <w:spacing w:after="0"/>
        <w:ind w:left="0"/>
        <w:jc w:val="both"/>
      </w:pPr>
      <w:r>
        <w:rPr>
          <w:rFonts w:ascii="Times New Roman"/>
          <w:b w:val="false"/>
          <w:i w:val="false"/>
          <w:color w:val="000000"/>
          <w:sz w:val="28"/>
        </w:rPr>
        <w:t>
      4) анализирует творческие идеи и замыслы, представленные в произведениях различных видов искусства; способы, техники и материалы, использованные в работах деятелей искусства и своих собственных работах; декоративно-прикладное искусство казахского народа и народов мира, выявляя уникальные черты и общие элементы; свойства материалов и методы их обработки, оценивая их пригодность для выполнения конкретных задач в области искусства и технологии; прототипы изделий с целью улучшения их качества; влияние различных факторов (истории, культуры, времени, места) на форму, функцию и эстетические качества творческой работы и/или изделия; влияние искусства, технологий и производства на окружающую среду и жизнедеятельность человека; основные технологии приготовления пищи и сервировки стола, выявляя наиболее подходящие для различных мероприятий; гигиенические требования к жилью и личной гигиене, определяя их влияние на здоровье и комфорт;</w:t>
      </w:r>
    </w:p>
    <w:bookmarkEnd w:id="375"/>
    <w:bookmarkStart w:name="z389" w:id="376"/>
    <w:p>
      <w:pPr>
        <w:spacing w:after="0"/>
        <w:ind w:left="0"/>
        <w:jc w:val="both"/>
      </w:pPr>
      <w:r>
        <w:rPr>
          <w:rFonts w:ascii="Times New Roman"/>
          <w:b w:val="false"/>
          <w:i w:val="false"/>
          <w:color w:val="000000"/>
          <w:sz w:val="28"/>
        </w:rPr>
        <w:t>
      5) синтезирует знания о различных стилях и направлениях искусства для создания оригинальных художественных произведений; элементы традиционного и современного искусства в процессе проектирования изделия и оформления интерьеров; информацию о свойствах материалов и методах их обработки для разработки новых технологий и продуктов (изделий); знания и навыки из различных предметных областей в процессе разработки и создания творческих работ и изделий; функциональные, эстетические и экологические требования при проектировании изделий и организации различных интерьеров; возможности цифровых технологии и искусственного интеллекта в процессе разработки творческих проектов;</w:t>
      </w:r>
    </w:p>
    <w:bookmarkEnd w:id="376"/>
    <w:bookmarkStart w:name="z390" w:id="377"/>
    <w:p>
      <w:pPr>
        <w:spacing w:after="0"/>
        <w:ind w:left="0"/>
        <w:jc w:val="both"/>
      </w:pPr>
      <w:r>
        <w:rPr>
          <w:rFonts w:ascii="Times New Roman"/>
          <w:b w:val="false"/>
          <w:i w:val="false"/>
          <w:color w:val="000000"/>
          <w:sz w:val="28"/>
        </w:rPr>
        <w:t>
      6) оценивает основную идею, образы в различных произведениях искусства; художественную и эстетическую ценность национальных и мировых произведений искусства; художественные работы и изделия, выполненные самостоятельно и в коллективе; возможности цифровых технологий и искусственного интеллекта для совершенствования процесса проектирования и производства; характеристики материалов и определяет методы их обработки с учетом требований к проектируемому изделию; качество и безопасность готовых изделий, учитывая функциональные, эстетические и экологические характеристики; потребительское качество продукции (изделия).</w:t>
      </w:r>
    </w:p>
    <w:bookmarkEnd w:id="377"/>
    <w:bookmarkStart w:name="z391" w:id="378"/>
    <w:p>
      <w:pPr>
        <w:spacing w:after="0"/>
        <w:ind w:left="0"/>
        <w:jc w:val="both"/>
      </w:pPr>
      <w:r>
        <w:rPr>
          <w:rFonts w:ascii="Times New Roman"/>
          <w:b w:val="false"/>
          <w:i w:val="false"/>
          <w:color w:val="000000"/>
          <w:sz w:val="28"/>
        </w:rPr>
        <w:t>
      45. Ожидаемые результаты обучения по образовательной области "Физическая культура":</w:t>
      </w:r>
    </w:p>
    <w:bookmarkEnd w:id="378"/>
    <w:bookmarkStart w:name="z392" w:id="379"/>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379"/>
    <w:bookmarkStart w:name="z393" w:id="380"/>
    <w:p>
      <w:pPr>
        <w:spacing w:after="0"/>
        <w:ind w:left="0"/>
        <w:jc w:val="both"/>
      </w:pPr>
      <w:r>
        <w:rPr>
          <w:rFonts w:ascii="Times New Roman"/>
          <w:b w:val="false"/>
          <w:i w:val="false"/>
          <w:color w:val="000000"/>
          <w:sz w:val="28"/>
        </w:rPr>
        <w:t>
      1) знает основные правила и принципы различных видов спорта и физических упражнений; названия и предназначение спортивного инвентаря; правила и технику выполнения двигательных действий, комплексов физических упражнений различной направленности; основы безопасности при занятиях физической культурой и спортом; основы здорового образа жизни и гигиены; понятия о физической подготовленности и еҰ компонентах; основные национальные спортивные игры и их правила; классификацию спортивных игр и упражнений; основы правил судейства в различных видах спорта; основы спортивной науки, включая анатомию, физиологию и биомеханику; ценности в спорте, такие как честность, уважение, командная работа и дисциплина; методы и способы контроля за текущим самочувствием во время занятий (по внешним и внутренним признакам) и режимами физической нагрузки (по частоте сердечных сокращений); основные спасательные навыки и методы первой помощи; тактики поведения в случае возникновения опасных для жизни ситуаций, ограничения по здоровью, которые влияют на физическую активность; альтернативные упражнения, игры и занятия для людей с различными ограничениями по здоровью; значение здоровья нации и роль физической культуры в его поддержании; основы применения информационно-коммуникационных технологий (ИКТ) и искусственного интеллекта (ИИ).</w:t>
      </w:r>
    </w:p>
    <w:bookmarkEnd w:id="380"/>
    <w:bookmarkStart w:name="z394" w:id="381"/>
    <w:p>
      <w:pPr>
        <w:spacing w:after="0"/>
        <w:ind w:left="0"/>
        <w:jc w:val="both"/>
      </w:pPr>
      <w:r>
        <w:rPr>
          <w:rFonts w:ascii="Times New Roman"/>
          <w:b w:val="false"/>
          <w:i w:val="false"/>
          <w:color w:val="000000"/>
          <w:sz w:val="28"/>
        </w:rPr>
        <w:t>
      2) понимает важность регулярных физических упражнений для здоровья и общего развития, влияние физических нагрузок на различные системы организма (сердечно-сосудистую, дыхательную, мышечную);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необходимость соблюдения правил техники безопасности во время занятий спортом; взаимосвязь между правильным питанием и физической активностью, различие между аэробными и анаэробными упражнениями и их влияние на организм; правила игры и судейства в различных видах спорта; важность национальных спортивных игр в культурном и историческом контексте; принципы спортивной науки и их применение для улучшения физической подготовки и спортивных результатов; роль ценностей в спорте для личностного и социального развития; основы спасательных навыков, такие как искусственное дыхание и сердечно-легочная реанимация; принципы поведения и тактики действий в чрезвычайных ситуациях; необходимость инклюзивного подхода в физической культуре и спорте, влияние ограничений по здоровью на физическую активность и спортивные результаты, значение альтернативных упражнений и занятий для поддержания физической активности при различных ограничениях; влияние физической культуры на здоровье нации и еҰ роль в профилактике заболеваний; применение ИКТ и ИИ для улучшения тренировочного процесса и мониторинга физической активности;</w:t>
      </w:r>
    </w:p>
    <w:bookmarkEnd w:id="381"/>
    <w:bookmarkStart w:name="z395" w:id="382"/>
    <w:p>
      <w:pPr>
        <w:spacing w:after="0"/>
        <w:ind w:left="0"/>
        <w:jc w:val="both"/>
      </w:pPr>
      <w:r>
        <w:rPr>
          <w:rFonts w:ascii="Times New Roman"/>
          <w:b w:val="false"/>
          <w:i w:val="false"/>
          <w:color w:val="000000"/>
          <w:sz w:val="28"/>
        </w:rPr>
        <w:t>
      3) применяет правильную технику выполнения различных упражнений и спортивных игр; тактики и стратегии в спортивных играх и циклических видах спорта, указанных в учебной программе; методы самоконтроля физической подготовки (пульсометрия, измерение времени выполнения упражнений); навыки командной работы в спортивных играх; приҰмы самопомощи и оказания первой помощи при травмах; индивидуальные планы тренировок и упражнений для поддержания физической формы; правила и принципы судейства в школьных спортивных мероприятиях; участие в национальных спортивных играх и соревнованиях; принципы спортивной науки для улучшения своей физической подготовки; ценности спорта в своей учебной и внеклассной деятельности; спасательные навыки в реальных и учебных ситуациях; тактики действий при угрозе жизни, включая эвакуацию и оказание помощи пострадавшим; инклюзивные подходы при организации и проведении спортивных мероприятий; альтернативные упражнения и игры, адаптированные для людей с ограничениями по здоровью; практики, способствующие укреплению здоровья нации через физическую культуру; ИКТ и ИИ для анализа и улучшения тренировок и физической подготовки;</w:t>
      </w:r>
    </w:p>
    <w:bookmarkEnd w:id="382"/>
    <w:bookmarkStart w:name="z396" w:id="383"/>
    <w:p>
      <w:pPr>
        <w:spacing w:after="0"/>
        <w:ind w:left="0"/>
        <w:jc w:val="both"/>
      </w:pPr>
      <w:r>
        <w:rPr>
          <w:rFonts w:ascii="Times New Roman"/>
          <w:b w:val="false"/>
          <w:i w:val="false"/>
          <w:color w:val="000000"/>
          <w:sz w:val="28"/>
        </w:rPr>
        <w:t>
      4) анализирует собственные результаты и прогресс в физической подготовке; причины и следствия спортивных травм, меры их профилактики; эффективность различных видов тренировок и упражнений в зависимости от поставленных целей; влияние различных факторов (питание, режим дня, отдых) на спортивные результаты; особенности и различия в физической подготовке в зависимости от возрастных и половых различий; правила игры и судейства для улучшения своего игрового опыта; значение национальных спортивных игр для сохранения культурных традиций; роль спортивной науки в достижении спортивных результатов; влияние ценностей в спорте на поведение и результаты в соревнованиях; эффективность своих спасательных навыков и корректность их применения; тактики поведения при чрезвычайных ситуациях для минимизации рисков и ущерба; влияние ограничений по здоровью на возможности участия в физических упражнениях и спортивных мероприятиях; эффективность альтернативных упражнений и их влияние на физическую форму; данные о здоровье нации, связанных с образом жизни; данные мониторинга физической активности и спортивных результатов с применением ИКТ и ИИ;</w:t>
      </w:r>
    </w:p>
    <w:bookmarkEnd w:id="383"/>
    <w:bookmarkStart w:name="z397" w:id="384"/>
    <w:p>
      <w:pPr>
        <w:spacing w:after="0"/>
        <w:ind w:left="0"/>
        <w:jc w:val="both"/>
      </w:pPr>
      <w:r>
        <w:rPr>
          <w:rFonts w:ascii="Times New Roman"/>
          <w:b w:val="false"/>
          <w:i w:val="false"/>
          <w:color w:val="000000"/>
          <w:sz w:val="28"/>
        </w:rPr>
        <w:t>
      5) синтезирует стратегии и тактики для командных игр и соревнований; планы по улучшению собственной физической подготовки на основе анализа своих результатов; методы интеграции физической активности в повседневную жизнь для поддержания здоровья; решения по профилактике травматизма и укреплению здоровья; пути использования элементов национальных спортивных игр свою практику; результаты спортивной науки для повышения эффективности тренировок; спортивные мероприятия, которые укрепляют ценности честной игры и взаимного уважения; план действий при чрезвычайных ситуациях, включая эвакуацию и оказание первой помощи; демонстрационные мероприятия по спасательным навыкам и тактикам поведения в опасных ситуациях; инициативы по укреплению здоровья нации через программы физической культуры; индивидуализированные тренировочные планы с использованием ИКТ и ИИ для повышения результативности физической активности.</w:t>
      </w:r>
    </w:p>
    <w:bookmarkEnd w:id="384"/>
    <w:bookmarkStart w:name="z398" w:id="385"/>
    <w:p>
      <w:pPr>
        <w:spacing w:after="0"/>
        <w:ind w:left="0"/>
        <w:jc w:val="both"/>
      </w:pPr>
      <w:r>
        <w:rPr>
          <w:rFonts w:ascii="Times New Roman"/>
          <w:b w:val="false"/>
          <w:i w:val="false"/>
          <w:color w:val="000000"/>
          <w:sz w:val="28"/>
        </w:rPr>
        <w:t>
      6) оценивает эффективность своей тренировочной программы и вносит коррективы при необходимости; уровень своей физической подготовки и здоровья в сравнении с возрастными нормами; вклад физических упражнений в общее состояние здоровья и самочувствие; свою готовность к участию в спортивных соревнованиях и мероприятиях; важность физической культуры для личного развития и социальной активности; свои судейские навыки и знания правил игры; влияние национальных спортивных игр на развитие физической культуры; роль спортивной науки в личных тренировках и спортивных достижениях; важность спортивных ценностей для развития позитивных социальных качеств; свою способность правильно применять спасательные навыки; эффективность тактики действий в чрезвычайных ситуациях и еҰ влияние на безопасность; вклад физической культуры в улучшение здоровья нации и профилактику заболеваний; эффективность использования ИКТ и ИИ в улучшении тренировочного процесса и мониторинга физической активности.</w:t>
      </w:r>
    </w:p>
    <w:bookmarkEnd w:id="385"/>
    <w:bookmarkStart w:name="z399" w:id="386"/>
    <w:p>
      <w:pPr>
        <w:spacing w:after="0"/>
        <w:ind w:left="0"/>
        <w:jc w:val="both"/>
      </w:pPr>
      <w:r>
        <w:rPr>
          <w:rFonts w:ascii="Times New Roman"/>
          <w:b w:val="false"/>
          <w:i w:val="false"/>
          <w:color w:val="000000"/>
          <w:sz w:val="28"/>
        </w:rPr>
        <w:t>
      46. При оценивании учебных достижений обучающихся, в том числе обучающихся с особыми образовательными потребностями, используется система критериального оценивания.</w:t>
      </w:r>
    </w:p>
    <w:bookmarkEnd w:id="386"/>
    <w:bookmarkStart w:name="z400" w:id="387"/>
    <w:p>
      <w:pPr>
        <w:spacing w:after="0"/>
        <w:ind w:left="0"/>
        <w:jc w:val="both"/>
      </w:pPr>
      <w:r>
        <w:rPr>
          <w:rFonts w:ascii="Times New Roman"/>
          <w:b w:val="false"/>
          <w:i w:val="false"/>
          <w:color w:val="000000"/>
          <w:sz w:val="28"/>
        </w:rPr>
        <w:t>
      47. Оценивание учебных достижений обучающихся на уровне основного среднего образования осуществляется в форме формативного и суммативного оценивания.</w:t>
      </w:r>
    </w:p>
    <w:bookmarkEnd w:id="387"/>
    <w:bookmarkStart w:name="z401" w:id="388"/>
    <w:p>
      <w:pPr>
        <w:spacing w:after="0"/>
        <w:ind w:left="0"/>
        <w:jc w:val="both"/>
      </w:pPr>
      <w:r>
        <w:rPr>
          <w:rFonts w:ascii="Times New Roman"/>
          <w:b w:val="false"/>
          <w:i w:val="false"/>
          <w:color w:val="000000"/>
          <w:sz w:val="28"/>
        </w:rPr>
        <w:t>
      48. Оценивание проводится по предметам и курсам инвариантного и вариативного компонентов.</w:t>
      </w:r>
    </w:p>
    <w:bookmarkEnd w:id="388"/>
    <w:bookmarkStart w:name="z402" w:id="389"/>
    <w:p>
      <w:pPr>
        <w:spacing w:after="0"/>
        <w:ind w:left="0"/>
        <w:jc w:val="both"/>
      </w:pPr>
      <w:r>
        <w:rPr>
          <w:rFonts w:ascii="Times New Roman"/>
          <w:b w:val="false"/>
          <w:i w:val="false"/>
          <w:color w:val="000000"/>
          <w:sz w:val="28"/>
        </w:rPr>
        <w:t>
      49.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389"/>
    <w:bookmarkStart w:name="z403" w:id="390"/>
    <w:p>
      <w:pPr>
        <w:spacing w:after="0"/>
        <w:ind w:left="0"/>
        <w:jc w:val="both"/>
      </w:pPr>
      <w:r>
        <w:rPr>
          <w:rFonts w:ascii="Times New Roman"/>
          <w:b w:val="false"/>
          <w:i w:val="false"/>
          <w:color w:val="000000"/>
          <w:sz w:val="28"/>
        </w:rPr>
        <w:t>
      50. Порядок проведения критериального оценивания учебных достижений обучающихся в организациях образования, реализующих учебные программы основного среднего образования, определяется уполномоченным органом в области образования.</w:t>
      </w:r>
    </w:p>
    <w:bookmarkEnd w:id="390"/>
    <w:bookmarkStart w:name="z404" w:id="391"/>
    <w:p>
      <w:pPr>
        <w:spacing w:after="0"/>
        <w:ind w:left="0"/>
        <w:jc w:val="both"/>
      </w:pPr>
      <w:r>
        <w:rPr>
          <w:rFonts w:ascii="Times New Roman"/>
          <w:b w:val="false"/>
          <w:i w:val="false"/>
          <w:color w:val="000000"/>
          <w:sz w:val="28"/>
        </w:rPr>
        <w:t>
      51. В целях формирования ответственного поведения обучающихся, обеспечения прозрачности и добросовестности, создания справедливой образовательной среды и повышения качества образования внедряются принципы и правила академической честности.</w:t>
      </w:r>
    </w:p>
    <w:bookmarkEnd w:id="391"/>
    <w:bookmarkStart w:name="z405" w:id="392"/>
    <w:p>
      <w:pPr>
        <w:spacing w:after="0"/>
        <w:ind w:left="0"/>
        <w:jc w:val="both"/>
      </w:pPr>
      <w:r>
        <w:rPr>
          <w:rFonts w:ascii="Times New Roman"/>
          <w:b w:val="false"/>
          <w:i w:val="false"/>
          <w:color w:val="000000"/>
          <w:sz w:val="28"/>
        </w:rPr>
        <w:t>
      52. На уровне основного среднего образования проводится исследование интересов, способностей и склонностей обучающихся по выбору профессии на основе диагностики определения профессиональной ориентации.</w:t>
      </w:r>
    </w:p>
    <w:bookmarkEnd w:id="392"/>
    <w:bookmarkStart w:name="z406" w:id="393"/>
    <w:p>
      <w:pPr>
        <w:spacing w:after="0"/>
        <w:ind w:left="0"/>
        <w:jc w:val="both"/>
      </w:pPr>
      <w:r>
        <w:rPr>
          <w:rFonts w:ascii="Times New Roman"/>
          <w:b w:val="false"/>
          <w:i w:val="false"/>
          <w:color w:val="000000"/>
          <w:sz w:val="28"/>
        </w:rPr>
        <w:t>
      53. В целях всестороннего развития обучающихся и формирования у них необходимых ключевых компетенций на основе базовых ценностей образования, вводится оценка социального GPA (Grade Point Average).</w:t>
      </w:r>
    </w:p>
    <w:bookmarkEnd w:id="393"/>
    <w:bookmarkStart w:name="z407" w:id="394"/>
    <w:p>
      <w:pPr>
        <w:spacing w:after="0"/>
        <w:ind w:left="0"/>
        <w:jc w:val="both"/>
      </w:pPr>
      <w:r>
        <w:rPr>
          <w:rFonts w:ascii="Times New Roman"/>
          <w:b w:val="false"/>
          <w:i w:val="false"/>
          <w:color w:val="000000"/>
          <w:sz w:val="28"/>
        </w:rPr>
        <w:t>
      54. Оценивание социального GPA осуществляется отдельно от академической успеваемости и фиксируется в Приложении к Аттестату об основном образовании.</w:t>
      </w:r>
    </w:p>
    <w:bookmarkEnd w:id="394"/>
    <w:bookmarkStart w:name="z408" w:id="395"/>
    <w:p>
      <w:pPr>
        <w:spacing w:after="0"/>
        <w:ind w:left="0"/>
        <w:jc w:val="left"/>
      </w:pPr>
      <w:r>
        <w:rPr>
          <w:rFonts w:ascii="Times New Roman"/>
          <w:b/>
          <w:i w:val="false"/>
          <w:color w:val="000000"/>
        </w:rPr>
        <w:t xml:space="preserve"> Глава 4. Требования к максимальному объему учебной нагрузки обучающихся</w:t>
      </w:r>
    </w:p>
    <w:bookmarkEnd w:id="395"/>
    <w:bookmarkStart w:name="z409" w:id="396"/>
    <w:p>
      <w:pPr>
        <w:spacing w:after="0"/>
        <w:ind w:left="0"/>
        <w:jc w:val="both"/>
      </w:pPr>
      <w:r>
        <w:rPr>
          <w:rFonts w:ascii="Times New Roman"/>
          <w:b w:val="false"/>
          <w:i w:val="false"/>
          <w:color w:val="000000"/>
          <w:sz w:val="28"/>
        </w:rPr>
        <w:t xml:space="preserve">
      55. Максимальный объем недельной учебной нагрузки с учетом инвариантного и вариативного компонентов устанавливаются в соответствии с Санитарными правилами "Санитарно-эпидемиологические требования к объектам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w:t>
      </w:r>
    </w:p>
    <w:bookmarkEnd w:id="396"/>
    <w:bookmarkStart w:name="z410" w:id="397"/>
    <w:p>
      <w:pPr>
        <w:spacing w:after="0"/>
        <w:ind w:left="0"/>
        <w:jc w:val="both"/>
      </w:pPr>
      <w:r>
        <w:rPr>
          <w:rFonts w:ascii="Times New Roman"/>
          <w:b w:val="false"/>
          <w:i w:val="false"/>
          <w:color w:val="000000"/>
          <w:sz w:val="28"/>
        </w:rPr>
        <w:t>
      56.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Типовым учебным планом.</w:t>
      </w:r>
    </w:p>
    <w:bookmarkEnd w:id="397"/>
    <w:bookmarkStart w:name="z411" w:id="398"/>
    <w:p>
      <w:pPr>
        <w:spacing w:after="0"/>
        <w:ind w:left="0"/>
        <w:jc w:val="both"/>
      </w:pPr>
      <w:r>
        <w:rPr>
          <w:rFonts w:ascii="Times New Roman"/>
          <w:b w:val="false"/>
          <w:i w:val="false"/>
          <w:color w:val="000000"/>
          <w:sz w:val="28"/>
        </w:rPr>
        <w:t>
      57. В учебных планах специальных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организаций образования устанавливаются с учетом особых образовательных потребностей обучающихся.</w:t>
      </w:r>
    </w:p>
    <w:bookmarkEnd w:id="398"/>
    <w:bookmarkStart w:name="z412" w:id="399"/>
    <w:p>
      <w:pPr>
        <w:spacing w:after="0"/>
        <w:ind w:left="0"/>
        <w:jc w:val="both"/>
      </w:pPr>
      <w:r>
        <w:rPr>
          <w:rFonts w:ascii="Times New Roman"/>
          <w:b w:val="false"/>
          <w:i w:val="false"/>
          <w:color w:val="000000"/>
          <w:sz w:val="28"/>
        </w:rPr>
        <w:t>
      58. Деление 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bookmarkEnd w:id="399"/>
    <w:bookmarkStart w:name="z413" w:id="400"/>
    <w:p>
      <w:pPr>
        <w:spacing w:after="0"/>
        <w:ind w:left="0"/>
        <w:jc w:val="both"/>
      </w:pPr>
      <w:r>
        <w:rPr>
          <w:rFonts w:ascii="Times New Roman"/>
          <w:b w:val="false"/>
          <w:i w:val="false"/>
          <w:color w:val="000000"/>
          <w:sz w:val="28"/>
        </w:rPr>
        <w:t>
      1) казахскому языку – в классах с неказахским языком обучения;</w:t>
      </w:r>
    </w:p>
    <w:bookmarkEnd w:id="400"/>
    <w:bookmarkStart w:name="z414" w:id="401"/>
    <w:p>
      <w:pPr>
        <w:spacing w:after="0"/>
        <w:ind w:left="0"/>
        <w:jc w:val="both"/>
      </w:pPr>
      <w:r>
        <w:rPr>
          <w:rFonts w:ascii="Times New Roman"/>
          <w:b w:val="false"/>
          <w:i w:val="false"/>
          <w:color w:val="000000"/>
          <w:sz w:val="28"/>
        </w:rPr>
        <w:t>
      2) иностранному языку;</w:t>
      </w:r>
    </w:p>
    <w:bookmarkEnd w:id="401"/>
    <w:bookmarkStart w:name="z415" w:id="402"/>
    <w:p>
      <w:pPr>
        <w:spacing w:after="0"/>
        <w:ind w:left="0"/>
        <w:jc w:val="both"/>
      </w:pPr>
      <w:r>
        <w:rPr>
          <w:rFonts w:ascii="Times New Roman"/>
          <w:b w:val="false"/>
          <w:i w:val="false"/>
          <w:color w:val="000000"/>
          <w:sz w:val="28"/>
        </w:rPr>
        <w:t>
      3) труду;</w:t>
      </w:r>
    </w:p>
    <w:bookmarkEnd w:id="402"/>
    <w:bookmarkStart w:name="z416" w:id="403"/>
    <w:p>
      <w:pPr>
        <w:spacing w:after="0"/>
        <w:ind w:left="0"/>
        <w:jc w:val="both"/>
      </w:pPr>
      <w:r>
        <w:rPr>
          <w:rFonts w:ascii="Times New Roman"/>
          <w:b w:val="false"/>
          <w:i w:val="false"/>
          <w:color w:val="000000"/>
          <w:sz w:val="28"/>
        </w:rPr>
        <w:t>
      4) информатике.</w:t>
      </w:r>
    </w:p>
    <w:bookmarkEnd w:id="403"/>
    <w:bookmarkStart w:name="z417" w:id="404"/>
    <w:p>
      <w:pPr>
        <w:spacing w:after="0"/>
        <w:ind w:left="0"/>
        <w:jc w:val="both"/>
      </w:pPr>
      <w:r>
        <w:rPr>
          <w:rFonts w:ascii="Times New Roman"/>
          <w:b w:val="false"/>
          <w:i w:val="false"/>
          <w:color w:val="000000"/>
          <w:sz w:val="28"/>
        </w:rPr>
        <w:t>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в классах с нерусским языком обучения.</w:t>
      </w:r>
    </w:p>
    <w:bookmarkEnd w:id="404"/>
    <w:bookmarkStart w:name="z418" w:id="405"/>
    <w:p>
      <w:pPr>
        <w:spacing w:after="0"/>
        <w:ind w:left="0"/>
        <w:jc w:val="both"/>
      </w:pPr>
      <w:r>
        <w:rPr>
          <w:rFonts w:ascii="Times New Roman"/>
          <w:b w:val="false"/>
          <w:i w:val="false"/>
          <w:color w:val="000000"/>
          <w:sz w:val="28"/>
        </w:rPr>
        <w:t>
      В организациях образования допускается деление класса на две группы по труду независимо от наполняемости класса на мальчиков и девочек.</w:t>
      </w:r>
    </w:p>
    <w:bookmarkEnd w:id="405"/>
    <w:bookmarkStart w:name="z419" w:id="406"/>
    <w:p>
      <w:pPr>
        <w:spacing w:after="0"/>
        <w:ind w:left="0"/>
        <w:jc w:val="both"/>
      </w:pPr>
      <w:r>
        <w:rPr>
          <w:rFonts w:ascii="Times New Roman"/>
          <w:b w:val="false"/>
          <w:i w:val="false"/>
          <w:color w:val="000000"/>
          <w:sz w:val="28"/>
        </w:rPr>
        <w:t>
      59. В рамках инклюзивного образования деление класса на группы по перечисленным в пункте 58 настоящего Стандарта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bookmarkEnd w:id="406"/>
    <w:bookmarkStart w:name="z420" w:id="407"/>
    <w:p>
      <w:pPr>
        <w:spacing w:after="0"/>
        <w:ind w:left="0"/>
        <w:jc w:val="left"/>
      </w:pPr>
      <w:r>
        <w:rPr>
          <w:rFonts w:ascii="Times New Roman"/>
          <w:b/>
          <w:i w:val="false"/>
          <w:color w:val="000000"/>
        </w:rPr>
        <w:t xml:space="preserve"> Глава 5. Требования к сроку обучения</w:t>
      </w:r>
    </w:p>
    <w:bookmarkEnd w:id="407"/>
    <w:bookmarkStart w:name="z421" w:id="408"/>
    <w:p>
      <w:pPr>
        <w:spacing w:after="0"/>
        <w:ind w:left="0"/>
        <w:jc w:val="both"/>
      </w:pPr>
      <w:r>
        <w:rPr>
          <w:rFonts w:ascii="Times New Roman"/>
          <w:b w:val="false"/>
          <w:i w:val="false"/>
          <w:color w:val="000000"/>
          <w:sz w:val="28"/>
        </w:rPr>
        <w:t>
      60. Срок освоения общеобразовательной учебной программы основного среднего образования – пять лет.</w:t>
      </w:r>
    </w:p>
    <w:bookmarkEnd w:id="408"/>
    <w:bookmarkStart w:name="z422" w:id="409"/>
    <w:p>
      <w:pPr>
        <w:spacing w:after="0"/>
        <w:ind w:left="0"/>
        <w:jc w:val="both"/>
      </w:pPr>
      <w:r>
        <w:rPr>
          <w:rFonts w:ascii="Times New Roman"/>
          <w:b w:val="false"/>
          <w:i w:val="false"/>
          <w:color w:val="000000"/>
          <w:sz w:val="28"/>
        </w:rPr>
        <w:t>
      61. Срок освоения специальной учебной программы для детей с ограниченными возможностями, обучающихся в специальных школах и специальных классах составляет шесть лет (5-10 классы).</w:t>
      </w:r>
    </w:p>
    <w:bookmarkEnd w:id="409"/>
    <w:bookmarkStart w:name="z423" w:id="410"/>
    <w:p>
      <w:pPr>
        <w:spacing w:after="0"/>
        <w:ind w:left="0"/>
        <w:jc w:val="both"/>
      </w:pPr>
      <w:r>
        <w:rPr>
          <w:rFonts w:ascii="Times New Roman"/>
          <w:b w:val="false"/>
          <w:i w:val="false"/>
          <w:color w:val="000000"/>
          <w:sz w:val="28"/>
        </w:rPr>
        <w:t>
      62. Продолжительность учебного года составляет не менее 34 учебных недель.</w:t>
      </w:r>
    </w:p>
    <w:bookmarkEnd w:id="4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