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679" w14:textId="aa49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17 июня 2015 года № 711 "Об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7 февраля 2025 года № 41. Зарегистрирован в Министерстве юстиции Республики Казахстан 7 февраля 2025 года № 35711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июня 2015 года № 711 "Об утверждении нормативов финансирования на ремонт и содержание улиц столицы, городов республиканского значения, автомобильных дорог областного и районного значения" (зарегистрирован в Реестре государственной регистрации нормативных правовых актов под № 11875)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 и содержание улиц столицы, городов республиканского значения, автомобильных дорог областного и районного значения,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711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финансирования на ремонт и содержание улиц столицы,</w:t>
      </w:r>
      <w:r>
        <w:br/>
      </w:r>
      <w:r>
        <w:rPr>
          <w:rFonts w:ascii="Times New Roman"/>
          <w:b/>
          <w:i w:val="false"/>
          <w:color w:val="000000"/>
        </w:rPr>
        <w:t>городов республиканского значения, автомобильных дорог областного и районного значения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столицы, городов республиканского значения, автомобильные дороги областного и районного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1 км в тысячах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Столица,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1 934,03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Нормативы финансирования на ремонт и содержание улиц столицы, городов республиканского значения, автомобильных дорог областного и районного значения (далее - Нормативы финансирования) на содержание включают в том числе, затраты на зимнее содержание автомобильных дорог.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финансирования автомобильных дорог приведены для 1 км дороги III технической категории.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норматива требуемой категории применяются нижеприведенные коэффициенты дифференциации по категориям автомобильных дорог: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категории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8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6 полос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 4 полосы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дифференциации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финансирования приведены для 1 км улиц с шириной полосы 3,5 метра. Для расчета норматива требуемых параметров улиц столицы, городов республиканского значения применяются коэффициенты дифференцирования по следующим категориям автомобильных дорог: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магистральные дороги скоростного, регулируемого движения по категориям Iа/Iб в зависимости от полос движения;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магистральные улицы общегородского значения непрерывного, регулируемого движения по Iб категории в зависимости от полос движения;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магистральные улицы районного значения пешеходно-транспортные и транспортно-пешеходные по II категории;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улицы и дороги местного значения в жилой застройке по III категории;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парковые дороги по III категории;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проезд основной по III категории;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проезд второстепенный по IV категории;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пешеходные улицы и велосипедные дорожки по IV категории.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приведены в ценах 2023 года без НДС. НДС принимается в размере, устанавливаемом Кодексом Республики Казахстан "О налогах и других обязательных платежах в бюджет" (Налоговый кодекс) на соответствующий год.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Переход на текущий уровень от базовых цен 2023 года осуществляется через индекс изменения МРП – это отношение МРП планируемого года к МРП 2023 года. Размер МРП принимать согласно устанавливаемого ежегодно бюджетного законодательства.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участках автомобильных дорог, находящихся на гарантии после строительства, реконструкции, среднего, капитального ремонта к нормативам финансирования дополнительно применяется понижающий коэффициент равный - 0,75. Работы по восстановлению конструктива дорожной одежды выполняются за счет подрядчика строительства, реконструкции, среднего, капитального ремонта.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