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735d" w14:textId="2917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31 марта 2023 года № 202 "Об утверждении Правил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17 марта 2025 года № 87. Зарегистрирован в Министерстве юстиции Республики Казахстан 20 марта 2025 года № 35854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марта 2023 года № 202 "Об утверждении Правил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год" (зарегистрирован в Реестре государственной регистрации нормативных правовых актов под № 32218)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"Смета операционных затрат аэропорта, а также данные по пассажиропотоку формируются на основании программы деятельности (плана развития) аэропорта на предстоящий финансовый год в целях финансового обеспечения затрат, связанного с его функционированием.";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сертификата годности аэродрома к эксплуатации, за исключением периода проведения реконструкции либо капитального ремонта в аэропорту;";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По итогам финансового года МИО и аэропорт проводят сверку взаиморасчетов с составлением актов сверки выполненных работ.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пассажиропотока свыше двести тысяч человек в течение года, МИО отказывает в дальнейшем субсидировании с момента превышения данного показателя до конца финансового года.".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