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5bf" w14:textId="e2ab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14 июня 2023 года № 246-НҚ "Об утверждении единого перечня открытых данных государственных органов,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28 марта 2025 года № 116-НҚ. Зарегистрирован в Министерстве юстиции Республики Казахстан 31 марта 2025 года № 35876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июня 2023 года № 246-НҚ "Об утверждении единого перечня открытых данных государственных органов, размещаемых на интернет-портале открытых данных" (зарегистрирован в Реестре государственной регистрации нормативных правовых актов под № 32813)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