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8cb" w14:textId="4f7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Агентстве Республики Казахстан по противодействию коррупции (Антикоррупционной службе)"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7 апреля 2025 года № 67. Зарегистрирован в Министерстве юстиции Республики Казахстан 8 апреля 2025 года № 35954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Агентстве Республики Казахстан по противодействию коррупции (Антикоррупционной службе)" (зарегистрирован в Реестре государственной регистрации нормативных правовых актов под № 14450)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результатов кадрового обеспечения и качества работы субъектов кадровой политики антикоррупционной службы,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результатов кадрового обеспечения и качества работы субъектов кадровой политики (далее – оценка) осуществляется кадровой службой Агентства, в том числе посредством информационной автоматизированной базы данных (информационной системы).";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для проведения оценки предоставляется территориальными органами Агентства (далее – территориальные органы) в кадровую службу Агентства на бумажных и электронных носителях, в том числе посредством информационной автоматизированной базы данных (информационной системы).";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Оценка осуществляется по следующим критериям: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кадровых ресурсов;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результативность аттестации сотрудников;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сотрудников.";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Критерий "Результативность аттестации сотрудников";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Оценка по критерию "Результативность аттестации сотрудников" (далее – критерий 2) проводится на основе результатов проведения аттестации сотрудников территориальных органов в отчетном периоде.";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Итоговая оценка определяется путем сложения полученных результатов по критериям "Эффективность использования кадровых ресурсов", "Результативность аттестации сотрудников", "Обучение сотрудников". При этом из общей суммы баллов вычитаются баллы понижающих показателей.";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 соответствии с полученным результатом оценки определяется степень эффективности деятельности территориального органа по кадровому обеспечению.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территориального органа соответствует показателю оценки от 8 до 10 баллов, средняя степень – от 5 до 7 баллов, низкая степень – от 2 до 4 баллов. Неэффективной признается деятельность территориального органа, набравшего по результатам оценки менее 2 баллов.";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Информация о соблюдении (несоблюдении) Стандартов работ используется при аттестации сотрудников.";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Документы, связанные с установлением стандартов работ для сотрудников антикоррупционной службы, также оформляются посредством информационной автоматизированной базы данных (информационной системы).";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работы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кадрового обеспечения и качества работы субъектов кадровой политики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аттестации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показатели: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кадрового обеспечения и качества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 Агентства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