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9d9d" w14:textId="25a9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21 октября 2020 года № 395/НҚ "Об утверждении Правил сбора, обработки персональных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23 апреля 2025 года № 176/НҚ. Зарегистрирован в Министерстве юстиции Республики Казахстан 24 апреля 2025 года № 36013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21 октября 2020 года № 395/НҚ "Об утверждении Правил сбора, обработки персональных данных" (зарегистрирован в Реестре государственной регистрации нормативных правовых актов под № 21498)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27-1 Закона Республики Казахстан "О персональных данных и их защите"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268)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</w:t>
      </w:r>
      <w:r>
        <w:rPr>
          <w:rFonts w:ascii="Times New Roman"/>
          <w:b/>
          <w:i w:val="false"/>
          <w:color w:val="000000"/>
          <w:sz w:val="28"/>
        </w:rPr>
        <w:t>ПРИКА</w:t>
      </w:r>
      <w:r>
        <w:rPr>
          <w:rFonts w:ascii="Times New Roman"/>
          <w:b/>
          <w:i w:val="false"/>
          <w:color w:val="000000"/>
          <w:sz w:val="28"/>
        </w:rPr>
        <w:t>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сбора, обработки персональных данных, утвержденных указанным приказом: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сбора, обработки персональных данных (далее – Правила) разработаны в соответствии с подпунктом 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268)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и определяют порядок сбора, обработки персональных данных.";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персональных данных определяется и утверждается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собственником и (или) оператором перечня персональных данных, необходимого и достаточного для выполнения осуществляемых ими задач, утвержденными приказом Министра цифрового развития, инноваций и аэрокосмической промышленности Республики Казахстан от 21 июня 2023 года № 199/НҚ (зарегистрирован в Реестре государственной регистрации нормативных правовых актов под № 32889),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25 Закона.";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Сбор и обработка персональных данных осуществляется при условии обеспечения мер по защите персональных данных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собственником и (или) оператором, а также третьим лицом мер по защите персональных данных, утвержденными приказом Министра цифрового развития, инноваций и аэрокосмической промышленности Республики Казахстан от 12 июня 2023 года № 179/НҚ (зарегистрирован в Реестре государственной регистрации нормативных правовых актов под № 32810).";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"Персональные данные, сбор и обработка которых произведены собственником и (или) оператором, а также третьим лицом с нарушением законодательства Республики Казахстан, а также в иных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Республики Казахстан, по требованию субъекта подлежат уничтожению.".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