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ed8c" w14:textId="b37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99. Зарегистрирован в Министерстве юстиции Республики Казахстан 30 апреля 2025 года № 36062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ноября 2014 года № 459 "Об утверждении Правил осуществления образовательного мониторинга" (зарегистрирован в Реестре государственной регистрации нормативных правовых актов под № 9940)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мониторинга, утвержденных указанным приказом: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осуществления образовательного мониторинга.".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 следующее дополнение: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утвержденные указанным приказом: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Извещение (уведомление) о предоставлении бесплатного и льготного питания в общеобразовательной школе, ее учет и получение осуществляются посредством "социального кошелька".".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информатизации в области образования,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33-1 изложить в новой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оплаты питания, учета и фиксации получения бесплатного и льготного питания в школьной столовой с передачей информации о фиксации в объекте информатизации "Социальный кошелек";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автоматическое уведомление родителей и иных законных представителей о питании обучающихся в школьной столовой с отображением информации в объекте информатизации "Социальный кошелек";".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32226) следующее дополнение: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образования", утвержденные указанным приказом: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Извещение (уведомление) о предоставлении бесплатного и льготного питания, ее учет и получение осуществляются посредством "социального кошелька".".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